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0BE3" w14:textId="5E071284" w:rsidR="00414A6A" w:rsidRDefault="00414A6A" w:rsidP="00414A6A">
      <w:pPr>
        <w:jc w:val="center"/>
        <w:rPr>
          <w:rStyle w:val="SubtleReference"/>
          <w:rFonts w:ascii="Arial" w:hAnsi="Arial" w:cs="Arial"/>
          <w:sz w:val="22"/>
        </w:rPr>
      </w:pPr>
      <w:r w:rsidRPr="00414A6A">
        <w:rPr>
          <w:rStyle w:val="SubtleReference"/>
          <w:rFonts w:ascii="Arial" w:hAnsi="Arial" w:cs="Arial"/>
          <w:sz w:val="22"/>
        </w:rPr>
        <w:t xml:space="preserve">Use this </w:t>
      </w:r>
      <w:r w:rsidR="004947D4">
        <w:rPr>
          <w:rStyle w:val="SubtleReference"/>
          <w:rFonts w:ascii="Arial" w:hAnsi="Arial" w:cs="Arial"/>
          <w:sz w:val="22"/>
        </w:rPr>
        <w:t>template</w:t>
      </w:r>
      <w:r w:rsidRPr="00414A6A">
        <w:rPr>
          <w:rStyle w:val="SubtleReference"/>
          <w:rFonts w:ascii="Arial" w:hAnsi="Arial" w:cs="Arial"/>
          <w:sz w:val="22"/>
        </w:rPr>
        <w:t xml:space="preserve"> to prepare the information needed to apply for approval for a </w:t>
      </w:r>
      <w:r w:rsidR="006418B6">
        <w:rPr>
          <w:rStyle w:val="SubtleReference"/>
          <w:rFonts w:ascii="Arial" w:hAnsi="Arial" w:cs="Arial"/>
          <w:sz w:val="22"/>
        </w:rPr>
        <w:t xml:space="preserve">completed </w:t>
      </w:r>
      <w:r w:rsidR="00B72298">
        <w:rPr>
          <w:rStyle w:val="SubtleReference"/>
          <w:rFonts w:ascii="Arial" w:hAnsi="Arial" w:cs="Arial"/>
          <w:sz w:val="22"/>
        </w:rPr>
        <w:t>manuscript</w:t>
      </w:r>
      <w:r w:rsidR="006418B6">
        <w:rPr>
          <w:rStyle w:val="SubtleReference"/>
          <w:rFonts w:ascii="Arial" w:hAnsi="Arial" w:cs="Arial"/>
          <w:sz w:val="22"/>
        </w:rPr>
        <w:t xml:space="preserve"> – this needs to linked to an approved manuscript proposal </w:t>
      </w:r>
      <w:r w:rsidR="00B72298">
        <w:rPr>
          <w:rStyle w:val="SubtleReference"/>
          <w:rFonts w:ascii="Arial" w:hAnsi="Arial" w:cs="Arial"/>
          <w:sz w:val="22"/>
        </w:rPr>
        <w:t xml:space="preserve">under an approved </w:t>
      </w:r>
      <w:r w:rsidR="00B72298" w:rsidRPr="00414A6A">
        <w:rPr>
          <w:rStyle w:val="SubtleReference"/>
          <w:rFonts w:ascii="Arial" w:hAnsi="Arial" w:cs="Arial"/>
          <w:sz w:val="22"/>
        </w:rPr>
        <w:t xml:space="preserve">project </w:t>
      </w:r>
      <w:r w:rsidR="00B72298">
        <w:rPr>
          <w:rStyle w:val="SubtleReference"/>
          <w:rFonts w:ascii="Arial" w:hAnsi="Arial" w:cs="Arial"/>
          <w:sz w:val="22"/>
        </w:rPr>
        <w:t>in</w:t>
      </w:r>
      <w:r w:rsidR="00B72298" w:rsidRPr="00414A6A">
        <w:rPr>
          <w:rStyle w:val="SubtleReference"/>
          <w:rFonts w:ascii="Arial" w:hAnsi="Arial" w:cs="Arial"/>
          <w:sz w:val="22"/>
        </w:rPr>
        <w:t xml:space="preserve"> ROSS</w:t>
      </w:r>
    </w:p>
    <w:p w14:paraId="7E77524D" w14:textId="77777777" w:rsidR="006418B6" w:rsidRPr="00414A6A" w:rsidRDefault="006418B6" w:rsidP="00414A6A">
      <w:pPr>
        <w:jc w:val="center"/>
        <w:rPr>
          <w:rStyle w:val="SubtleReference"/>
          <w:rFonts w:ascii="Arial" w:hAnsi="Arial" w:cs="Arial"/>
          <w:sz w:val="22"/>
        </w:rPr>
      </w:pPr>
    </w:p>
    <w:p w14:paraId="644259E4" w14:textId="5CFF1291" w:rsidR="004947D4" w:rsidRPr="004947D4" w:rsidRDefault="004947D4" w:rsidP="004947D4">
      <w:pPr>
        <w:rPr>
          <w:rFonts w:ascii="Arial" w:hAnsi="Arial" w:cs="Arial"/>
          <w:b/>
          <w:sz w:val="22"/>
        </w:rPr>
      </w:pPr>
      <w:r w:rsidRPr="004947D4">
        <w:rPr>
          <w:rFonts w:ascii="Arial" w:hAnsi="Arial" w:cs="Arial"/>
          <w:b/>
          <w:sz w:val="22"/>
        </w:rPr>
        <w:t>In this form, researchers are requested to prepare a concise summary of the completed manuscript using lay language (i.e. avoiding research or technical terms, statistical jargon, abbreviations).</w:t>
      </w:r>
      <w:r w:rsidR="00E2589D">
        <w:rPr>
          <w:rFonts w:ascii="Arial" w:hAnsi="Arial" w:cs="Arial"/>
          <w:b/>
          <w:sz w:val="22"/>
        </w:rPr>
        <w:t xml:space="preserve"> </w:t>
      </w:r>
    </w:p>
    <w:p w14:paraId="607F7145" w14:textId="77777777" w:rsidR="004947D4" w:rsidRPr="004947D4" w:rsidRDefault="004947D4" w:rsidP="004947D4">
      <w:pPr>
        <w:rPr>
          <w:rFonts w:ascii="Arial" w:hAnsi="Arial" w:cs="Arial"/>
          <w:b/>
          <w:sz w:val="22"/>
        </w:rPr>
      </w:pPr>
    </w:p>
    <w:p w14:paraId="14293E0F" w14:textId="77777777" w:rsidR="004947D4" w:rsidRPr="004947D4" w:rsidRDefault="004947D4" w:rsidP="004947D4">
      <w:pPr>
        <w:rPr>
          <w:rFonts w:ascii="Arial" w:hAnsi="Arial" w:cs="Arial"/>
          <w:b/>
          <w:sz w:val="22"/>
        </w:rPr>
      </w:pPr>
      <w:r w:rsidRPr="004947D4">
        <w:rPr>
          <w:rFonts w:ascii="Arial" w:hAnsi="Arial" w:cs="Arial"/>
          <w:b/>
          <w:sz w:val="22"/>
        </w:rPr>
        <w:t xml:space="preserve">The purpose of this summary is to make the </w:t>
      </w:r>
      <w:proofErr w:type="spellStart"/>
      <w:r w:rsidRPr="004947D4">
        <w:rPr>
          <w:rFonts w:ascii="Arial" w:hAnsi="Arial" w:cs="Arial"/>
          <w:b/>
          <w:sz w:val="22"/>
        </w:rPr>
        <w:t>Raine</w:t>
      </w:r>
      <w:proofErr w:type="spellEnd"/>
      <w:r w:rsidRPr="004947D4">
        <w:rPr>
          <w:rFonts w:ascii="Arial" w:hAnsi="Arial" w:cs="Arial"/>
          <w:b/>
          <w:sz w:val="22"/>
        </w:rPr>
        <w:t xml:space="preserve"> Study findings accessible by the </w:t>
      </w:r>
      <w:proofErr w:type="spellStart"/>
      <w:r w:rsidRPr="004947D4">
        <w:rPr>
          <w:rFonts w:ascii="Arial" w:hAnsi="Arial" w:cs="Arial"/>
          <w:b/>
          <w:sz w:val="22"/>
        </w:rPr>
        <w:t>Raine</w:t>
      </w:r>
      <w:proofErr w:type="spellEnd"/>
      <w:r w:rsidRPr="004947D4">
        <w:rPr>
          <w:rFonts w:ascii="Arial" w:hAnsi="Arial" w:cs="Arial"/>
          <w:b/>
          <w:sz w:val="22"/>
        </w:rPr>
        <w:t xml:space="preserve"> Study participants and general public. The lay summary will be made available on the </w:t>
      </w:r>
      <w:proofErr w:type="spellStart"/>
      <w:r w:rsidRPr="004947D4">
        <w:rPr>
          <w:rFonts w:ascii="Arial" w:hAnsi="Arial" w:cs="Arial"/>
          <w:b/>
          <w:sz w:val="22"/>
        </w:rPr>
        <w:t>Raine</w:t>
      </w:r>
      <w:proofErr w:type="spellEnd"/>
      <w:r w:rsidRPr="004947D4">
        <w:rPr>
          <w:rFonts w:ascii="Arial" w:hAnsi="Arial" w:cs="Arial"/>
          <w:b/>
          <w:sz w:val="22"/>
        </w:rPr>
        <w:t xml:space="preserve"> Study website after the article is fully published.</w:t>
      </w:r>
    </w:p>
    <w:p w14:paraId="0D3E7EB3" w14:textId="77777777" w:rsidR="004947D4" w:rsidRPr="004947D4" w:rsidRDefault="004947D4" w:rsidP="004947D4">
      <w:pPr>
        <w:rPr>
          <w:rFonts w:ascii="Arial" w:hAnsi="Arial" w:cs="Arial"/>
          <w:b/>
          <w:sz w:val="22"/>
        </w:rPr>
      </w:pPr>
    </w:p>
    <w:p w14:paraId="2CF6B91E" w14:textId="211F765E" w:rsidR="006418B6" w:rsidRDefault="004947D4" w:rsidP="004947D4">
      <w:pPr>
        <w:rPr>
          <w:rFonts w:ascii="Arial" w:hAnsi="Arial" w:cs="Arial"/>
          <w:b/>
          <w:sz w:val="22"/>
        </w:rPr>
      </w:pPr>
      <w:r w:rsidRPr="004947D4">
        <w:rPr>
          <w:rFonts w:ascii="Arial" w:hAnsi="Arial" w:cs="Arial"/>
          <w:b/>
          <w:sz w:val="22"/>
        </w:rPr>
        <w:t xml:space="preserve">Please note approval from the </w:t>
      </w:r>
      <w:proofErr w:type="spellStart"/>
      <w:r w:rsidRPr="004947D4">
        <w:rPr>
          <w:rFonts w:ascii="Arial" w:hAnsi="Arial" w:cs="Arial"/>
          <w:b/>
          <w:sz w:val="22"/>
        </w:rPr>
        <w:t>Raine</w:t>
      </w:r>
      <w:proofErr w:type="spellEnd"/>
      <w:r w:rsidRPr="004947D4">
        <w:rPr>
          <w:rFonts w:ascii="Arial" w:hAnsi="Arial" w:cs="Arial"/>
          <w:b/>
          <w:sz w:val="22"/>
        </w:rPr>
        <w:t xml:space="preserve"> Study is required before the manuscript is submitted to a journal for publication.</w:t>
      </w:r>
    </w:p>
    <w:p w14:paraId="371D0DA3" w14:textId="5A1710EF" w:rsidR="00E2589D" w:rsidRDefault="00E2589D" w:rsidP="004947D4">
      <w:pPr>
        <w:rPr>
          <w:rFonts w:ascii="Arial" w:hAnsi="Arial" w:cs="Arial"/>
          <w:b/>
          <w:sz w:val="22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B72298" w14:paraId="6C4A38C8" w14:textId="77777777" w:rsidTr="006418B6">
        <w:tc>
          <w:tcPr>
            <w:tcW w:w="9010" w:type="dxa"/>
            <w:shd w:val="clear" w:color="auto" w:fill="00778B"/>
          </w:tcPr>
          <w:p w14:paraId="5FF59B0D" w14:textId="10287098" w:rsidR="006418B6" w:rsidRPr="00B72298" w:rsidRDefault="006418B6" w:rsidP="006418B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2298">
              <w:rPr>
                <w:rFonts w:ascii="Arial" w:hAnsi="Arial" w:cs="Arial"/>
                <w:b/>
                <w:color w:val="FFFFFF" w:themeColor="background1"/>
              </w:rPr>
              <w:t xml:space="preserve">Journal  </w:t>
            </w:r>
          </w:p>
        </w:tc>
      </w:tr>
      <w:tr w:rsidR="006418B6" w:rsidRPr="00B72298" w14:paraId="571A7491" w14:textId="77777777" w:rsidTr="006418B6">
        <w:tc>
          <w:tcPr>
            <w:tcW w:w="9010" w:type="dxa"/>
          </w:tcPr>
          <w:p w14:paraId="7671428B" w14:textId="77777777" w:rsidR="006418B6" w:rsidRDefault="006418B6" w:rsidP="006418B6">
            <w:pPr>
              <w:rPr>
                <w:rFonts w:ascii="Arial" w:hAnsi="Arial" w:cs="Arial"/>
              </w:rPr>
            </w:pPr>
            <w:r w:rsidRPr="00B72298">
              <w:rPr>
                <w:rFonts w:ascii="Arial" w:hAnsi="Arial" w:cs="Arial"/>
              </w:rPr>
              <w:t>Journal name and rank in field</w:t>
            </w:r>
          </w:p>
          <w:p w14:paraId="7212D24B" w14:textId="77777777" w:rsidR="006418B6" w:rsidRPr="00B72298" w:rsidRDefault="006418B6" w:rsidP="006418B6">
            <w:pPr>
              <w:rPr>
                <w:rFonts w:ascii="Arial" w:hAnsi="Arial" w:cs="Arial"/>
              </w:rPr>
            </w:pPr>
          </w:p>
        </w:tc>
      </w:tr>
    </w:tbl>
    <w:p w14:paraId="1BB48635" w14:textId="77777777" w:rsidR="006418B6" w:rsidRDefault="006418B6" w:rsidP="006418B6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3EAEAE35" w14:textId="77777777" w:rsidTr="006418B6">
        <w:tc>
          <w:tcPr>
            <w:tcW w:w="9010" w:type="dxa"/>
            <w:shd w:val="clear" w:color="auto" w:fill="00778B"/>
          </w:tcPr>
          <w:p w14:paraId="243FCD2B" w14:textId="7A742FA3" w:rsidR="00B72298" w:rsidRPr="00B72298" w:rsidRDefault="006418B6" w:rsidP="00B7229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Lay </w:t>
            </w:r>
            <w:r w:rsidR="00B72298" w:rsidRPr="00B72298">
              <w:rPr>
                <w:rFonts w:ascii="Arial" w:hAnsi="Arial" w:cs="Arial"/>
                <w:b/>
                <w:color w:val="FFFFFF" w:themeColor="background1"/>
              </w:rPr>
              <w:t xml:space="preserve">Title </w:t>
            </w:r>
          </w:p>
        </w:tc>
      </w:tr>
      <w:tr w:rsidR="00B72298" w:rsidRPr="00B72298" w14:paraId="06711200" w14:textId="77777777" w:rsidTr="006418B6">
        <w:tc>
          <w:tcPr>
            <w:tcW w:w="9010" w:type="dxa"/>
          </w:tcPr>
          <w:p w14:paraId="5EC7EE31" w14:textId="6B0D8171" w:rsidR="00B72298" w:rsidRDefault="004947D4" w:rsidP="0064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Manuscripts titles often include research/technical terms that the general public will not understand. If that is the case for your manuscript, please provide a lay title for the manuscript. </w:t>
            </w:r>
          </w:p>
          <w:p w14:paraId="4E5DFAF3" w14:textId="605CAF8F" w:rsidR="006418B6" w:rsidRPr="00B72298" w:rsidRDefault="006418B6" w:rsidP="006418B6">
            <w:pPr>
              <w:rPr>
                <w:rFonts w:ascii="Arial" w:hAnsi="Arial" w:cs="Arial"/>
              </w:rPr>
            </w:pPr>
          </w:p>
        </w:tc>
      </w:tr>
    </w:tbl>
    <w:p w14:paraId="21AD93C0" w14:textId="77777777" w:rsidR="00B72298" w:rsidRPr="006418B6" w:rsidRDefault="00B72298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6D1EE76D" w14:textId="77777777" w:rsidTr="006418B6">
        <w:tc>
          <w:tcPr>
            <w:tcW w:w="9010" w:type="dxa"/>
            <w:shd w:val="clear" w:color="auto" w:fill="00778B"/>
          </w:tcPr>
          <w:p w14:paraId="4CF84FEC" w14:textId="77777777" w:rsidR="006418B6" w:rsidRPr="006418B6" w:rsidRDefault="006418B6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18B6">
              <w:rPr>
                <w:rFonts w:ascii="Arial" w:hAnsi="Arial" w:cs="Arial"/>
                <w:b/>
                <w:color w:val="FFFFFF" w:themeColor="background1"/>
              </w:rPr>
              <w:t xml:space="preserve">Keywords </w:t>
            </w:r>
          </w:p>
        </w:tc>
      </w:tr>
      <w:tr w:rsidR="006418B6" w:rsidRPr="006418B6" w14:paraId="2168E1E3" w14:textId="77777777" w:rsidTr="006418B6">
        <w:tc>
          <w:tcPr>
            <w:tcW w:w="9010" w:type="dxa"/>
          </w:tcPr>
          <w:p w14:paraId="2439DA3D" w14:textId="0698F5FF" w:rsidR="006418B6" w:rsidRDefault="004947D4" w:rsidP="0064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around four </w:t>
            </w:r>
            <w:r w:rsidR="006418B6" w:rsidRPr="006418B6">
              <w:rPr>
                <w:rFonts w:ascii="Arial" w:hAnsi="Arial" w:cs="Arial"/>
              </w:rPr>
              <w:t xml:space="preserve">lay language keywords for the general public to search for the </w:t>
            </w:r>
            <w:r>
              <w:rPr>
                <w:rFonts w:ascii="Arial" w:hAnsi="Arial" w:cs="Arial"/>
              </w:rPr>
              <w:t xml:space="preserve">manuscript in the </w:t>
            </w:r>
            <w:proofErr w:type="spellStart"/>
            <w:r>
              <w:rPr>
                <w:rFonts w:ascii="Arial" w:hAnsi="Arial" w:cs="Arial"/>
              </w:rPr>
              <w:t>Raine</w:t>
            </w:r>
            <w:proofErr w:type="spellEnd"/>
            <w:r>
              <w:rPr>
                <w:rFonts w:ascii="Arial" w:hAnsi="Arial" w:cs="Arial"/>
              </w:rPr>
              <w:t xml:space="preserve"> Study website </w:t>
            </w:r>
            <w:r w:rsidR="006418B6">
              <w:rPr>
                <w:rFonts w:ascii="Arial" w:hAnsi="Arial" w:cs="Arial"/>
              </w:rPr>
              <w:t xml:space="preserve">(please include ‘the </w:t>
            </w:r>
            <w:proofErr w:type="spellStart"/>
            <w:r w:rsidR="006418B6">
              <w:rPr>
                <w:rFonts w:ascii="Arial" w:hAnsi="Arial" w:cs="Arial"/>
              </w:rPr>
              <w:t>Raine</w:t>
            </w:r>
            <w:proofErr w:type="spellEnd"/>
            <w:r w:rsidR="006418B6">
              <w:rPr>
                <w:rFonts w:ascii="Arial" w:hAnsi="Arial" w:cs="Arial"/>
              </w:rPr>
              <w:t xml:space="preserve"> Study’ as a keyword whenever possible</w:t>
            </w:r>
            <w:r>
              <w:rPr>
                <w:rFonts w:ascii="Arial" w:hAnsi="Arial" w:cs="Arial"/>
              </w:rPr>
              <w:t xml:space="preserve"> when submitting a manuscript to a journal</w:t>
            </w:r>
            <w:r w:rsidR="006418B6">
              <w:rPr>
                <w:rFonts w:ascii="Arial" w:hAnsi="Arial" w:cs="Arial"/>
              </w:rPr>
              <w:t>)</w:t>
            </w:r>
          </w:p>
          <w:p w14:paraId="55A12081" w14:textId="117DDAA6" w:rsidR="006418B6" w:rsidRPr="006418B6" w:rsidRDefault="006418B6" w:rsidP="006418B6">
            <w:pPr>
              <w:rPr>
                <w:rFonts w:ascii="Arial" w:hAnsi="Arial" w:cs="Arial"/>
              </w:rPr>
            </w:pPr>
          </w:p>
        </w:tc>
      </w:tr>
    </w:tbl>
    <w:p w14:paraId="746FA035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4366DA1D" w14:textId="77777777" w:rsidTr="004947D4">
        <w:tc>
          <w:tcPr>
            <w:tcW w:w="9010" w:type="dxa"/>
            <w:shd w:val="clear" w:color="auto" w:fill="00778B"/>
          </w:tcPr>
          <w:p w14:paraId="79621905" w14:textId="77777777" w:rsidR="006418B6" w:rsidRPr="006418B6" w:rsidRDefault="006418B6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18B6">
              <w:rPr>
                <w:rFonts w:ascii="Arial" w:hAnsi="Arial" w:cs="Arial"/>
                <w:b/>
                <w:color w:val="FFFFFF" w:themeColor="background1"/>
              </w:rPr>
              <w:t xml:space="preserve">What is already know about this subject: </w:t>
            </w:r>
          </w:p>
        </w:tc>
      </w:tr>
      <w:tr w:rsidR="004947D4" w:rsidRPr="006418B6" w14:paraId="6822C026" w14:textId="77777777" w:rsidTr="004947D4">
        <w:tc>
          <w:tcPr>
            <w:tcW w:w="9010" w:type="dxa"/>
          </w:tcPr>
          <w:p w14:paraId="26436265" w14:textId="77777777" w:rsidR="004947D4" w:rsidRPr="004947D4" w:rsidRDefault="004947D4" w:rsidP="004947D4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Introduce the general topic and state why it is important</w:t>
            </w:r>
          </w:p>
          <w:p w14:paraId="022291E4" w14:textId="77777777" w:rsidR="004947D4" w:rsidRPr="004947D4" w:rsidRDefault="004947D4" w:rsidP="004947D4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State the gap in the literature/specific issue being addressed in this manuscript</w:t>
            </w:r>
          </w:p>
          <w:p w14:paraId="79CBC450" w14:textId="77777777" w:rsidR="004947D4" w:rsidRDefault="004947D4" w:rsidP="004947D4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State the aims of this manuscript</w:t>
            </w:r>
          </w:p>
          <w:p w14:paraId="1B460461" w14:textId="6DBCA9D2" w:rsidR="004947D4" w:rsidRPr="004947D4" w:rsidRDefault="004947D4" w:rsidP="004947D4">
            <w:pPr>
              <w:pStyle w:val="ListParagraph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5DBA9D08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098D831E" w14:textId="77777777" w:rsidTr="006418B6">
        <w:tc>
          <w:tcPr>
            <w:tcW w:w="9350" w:type="dxa"/>
            <w:shd w:val="clear" w:color="auto" w:fill="00778B"/>
          </w:tcPr>
          <w:p w14:paraId="5B2730F1" w14:textId="7420B581" w:rsidR="006418B6" w:rsidRPr="006418B6" w:rsidRDefault="006418B6" w:rsidP="004947D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18B6">
              <w:rPr>
                <w:rFonts w:ascii="Arial" w:hAnsi="Arial" w:cs="Arial"/>
                <w:b/>
                <w:color w:val="FFFFFF" w:themeColor="background1"/>
              </w:rPr>
              <w:t xml:space="preserve">What this </w:t>
            </w:r>
            <w:r w:rsidR="004947D4">
              <w:rPr>
                <w:rFonts w:ascii="Arial" w:hAnsi="Arial" w:cs="Arial"/>
                <w:b/>
                <w:color w:val="FFFFFF" w:themeColor="background1"/>
              </w:rPr>
              <w:t>manuscript</w:t>
            </w:r>
            <w:r w:rsidRPr="006418B6">
              <w:rPr>
                <w:rFonts w:ascii="Arial" w:hAnsi="Arial" w:cs="Arial"/>
                <w:b/>
                <w:color w:val="FFFFFF" w:themeColor="background1"/>
              </w:rPr>
              <w:t xml:space="preserve"> adds: </w:t>
            </w:r>
          </w:p>
        </w:tc>
      </w:tr>
      <w:tr w:rsidR="006418B6" w:rsidRPr="006418B6" w14:paraId="645639DD" w14:textId="77777777" w:rsidTr="007555F9">
        <w:tc>
          <w:tcPr>
            <w:tcW w:w="9350" w:type="dxa"/>
          </w:tcPr>
          <w:p w14:paraId="4D490AF2" w14:textId="77777777" w:rsidR="004947D4" w:rsidRPr="004947D4" w:rsidRDefault="004947D4" w:rsidP="004947D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4947D4">
              <w:rPr>
                <w:rFonts w:ascii="Arial" w:hAnsi="Arial" w:cs="Arial"/>
              </w:rPr>
              <w:t>Summarise</w:t>
            </w:r>
            <w:proofErr w:type="spellEnd"/>
            <w:r w:rsidRPr="004947D4">
              <w:rPr>
                <w:rFonts w:ascii="Arial" w:hAnsi="Arial" w:cs="Arial"/>
              </w:rPr>
              <w:t xml:space="preserve"> the sample and data used, including the generation and follow-up from which data were used, outcome measures, </w:t>
            </w:r>
            <w:proofErr w:type="spellStart"/>
            <w:r w:rsidRPr="004947D4">
              <w:rPr>
                <w:rFonts w:ascii="Arial" w:hAnsi="Arial" w:cs="Arial"/>
              </w:rPr>
              <w:t>etc</w:t>
            </w:r>
            <w:proofErr w:type="spellEnd"/>
          </w:p>
          <w:p w14:paraId="0635BEDC" w14:textId="77777777" w:rsidR="004947D4" w:rsidRPr="004947D4" w:rsidRDefault="004947D4" w:rsidP="004947D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Provide a simple statements of what the main findings are</w:t>
            </w:r>
          </w:p>
          <w:p w14:paraId="284FFDE8" w14:textId="77777777" w:rsidR="004947D4" w:rsidRDefault="004947D4" w:rsidP="004947D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Describe the impact and/or significance of these findings</w:t>
            </w:r>
          </w:p>
          <w:p w14:paraId="2A6E4B94" w14:textId="46D30412" w:rsidR="004947D4" w:rsidRPr="004947D4" w:rsidRDefault="004947D4" w:rsidP="004947D4">
            <w:pPr>
              <w:pStyle w:val="ListParagraph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49951A29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033D4B84" w14:textId="77777777" w:rsidTr="006418B6">
        <w:tc>
          <w:tcPr>
            <w:tcW w:w="9350" w:type="dxa"/>
            <w:shd w:val="clear" w:color="auto" w:fill="00778B"/>
          </w:tcPr>
          <w:p w14:paraId="78197227" w14:textId="62EAC1D2" w:rsidR="006418B6" w:rsidRPr="006418B6" w:rsidRDefault="004947D4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947D4">
              <w:rPr>
                <w:rFonts w:ascii="Arial" w:hAnsi="Arial" w:cs="Arial"/>
                <w:b/>
                <w:color w:val="FFFFFF" w:themeColor="background1"/>
              </w:rPr>
              <w:t xml:space="preserve">Please provide your Twitter handle for the </w:t>
            </w:r>
            <w:proofErr w:type="spellStart"/>
            <w:r w:rsidRPr="004947D4">
              <w:rPr>
                <w:rFonts w:ascii="Arial" w:hAnsi="Arial" w:cs="Arial"/>
                <w:b/>
                <w:color w:val="FFFFFF" w:themeColor="background1"/>
              </w:rPr>
              <w:t>Raine</w:t>
            </w:r>
            <w:proofErr w:type="spellEnd"/>
            <w:r w:rsidRPr="004947D4">
              <w:rPr>
                <w:rFonts w:ascii="Arial" w:hAnsi="Arial" w:cs="Arial"/>
                <w:b/>
                <w:color w:val="FFFFFF" w:themeColor="background1"/>
              </w:rPr>
              <w:t xml:space="preserve"> Study to use when promoting the manuscript (once it is published)</w:t>
            </w:r>
          </w:p>
        </w:tc>
      </w:tr>
      <w:tr w:rsidR="006418B6" w:rsidRPr="006418B6" w14:paraId="08602300" w14:textId="77777777" w:rsidTr="007555F9">
        <w:tc>
          <w:tcPr>
            <w:tcW w:w="9350" w:type="dxa"/>
          </w:tcPr>
          <w:p w14:paraId="6186B87B" w14:textId="77777777" w:rsidR="006418B6" w:rsidRPr="006418B6" w:rsidRDefault="006418B6" w:rsidP="004947D4">
            <w:pPr>
              <w:rPr>
                <w:rFonts w:ascii="Arial" w:hAnsi="Arial" w:cs="Arial"/>
              </w:rPr>
            </w:pPr>
          </w:p>
        </w:tc>
      </w:tr>
    </w:tbl>
    <w:p w14:paraId="7DD122C5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56E79778" w14:textId="77777777" w:rsidTr="006418B6">
        <w:tc>
          <w:tcPr>
            <w:tcW w:w="9350" w:type="dxa"/>
            <w:shd w:val="clear" w:color="auto" w:fill="00778B"/>
          </w:tcPr>
          <w:p w14:paraId="5B2FE16A" w14:textId="31BD73DB" w:rsidR="006418B6" w:rsidRPr="006418B6" w:rsidRDefault="004947D4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947D4">
              <w:rPr>
                <w:rFonts w:ascii="Arial" w:hAnsi="Arial" w:cs="Arial"/>
                <w:b/>
                <w:color w:val="FFFFFF" w:themeColor="background1"/>
              </w:rPr>
              <w:t>Please suggest a 140 character tweet for this manuscript</w:t>
            </w:r>
          </w:p>
        </w:tc>
      </w:tr>
      <w:tr w:rsidR="006418B6" w:rsidRPr="006418B6" w14:paraId="6722D0CC" w14:textId="77777777" w:rsidTr="006418B6">
        <w:trPr>
          <w:trHeight w:val="70"/>
        </w:trPr>
        <w:tc>
          <w:tcPr>
            <w:tcW w:w="9350" w:type="dxa"/>
          </w:tcPr>
          <w:p w14:paraId="0DAAA905" w14:textId="77777777" w:rsidR="006418B6" w:rsidRPr="006418B6" w:rsidRDefault="006418B6" w:rsidP="004947D4">
            <w:pPr>
              <w:rPr>
                <w:rFonts w:ascii="Arial" w:hAnsi="Arial" w:cs="Arial"/>
              </w:rPr>
            </w:pPr>
          </w:p>
        </w:tc>
      </w:tr>
    </w:tbl>
    <w:p w14:paraId="4D5361B2" w14:textId="78587FB3" w:rsid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78D8F007" w14:textId="77777777" w:rsidTr="00464FFC">
        <w:tc>
          <w:tcPr>
            <w:tcW w:w="9010" w:type="dxa"/>
            <w:shd w:val="clear" w:color="auto" w:fill="00778B"/>
          </w:tcPr>
          <w:p w14:paraId="12D7B8CB" w14:textId="089DF606" w:rsidR="006418B6" w:rsidRPr="006418B6" w:rsidRDefault="004947D4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4947D4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Would you be willing to assist the </w:t>
            </w:r>
            <w:proofErr w:type="spellStart"/>
            <w:r w:rsidRPr="004947D4">
              <w:rPr>
                <w:rFonts w:ascii="Arial" w:hAnsi="Arial" w:cs="Arial"/>
                <w:b/>
                <w:color w:val="FFFFFF" w:themeColor="background1"/>
              </w:rPr>
              <w:t>Raine</w:t>
            </w:r>
            <w:proofErr w:type="spellEnd"/>
            <w:r w:rsidRPr="004947D4">
              <w:rPr>
                <w:rFonts w:ascii="Arial" w:hAnsi="Arial" w:cs="Arial"/>
                <w:b/>
                <w:color w:val="FFFFFF" w:themeColor="background1"/>
              </w:rPr>
              <w:t xml:space="preserve"> Study with the promotion of this manuscript (e.g. with a statement or short video to be used by the </w:t>
            </w:r>
            <w:proofErr w:type="spellStart"/>
            <w:r w:rsidRPr="004947D4">
              <w:rPr>
                <w:rFonts w:ascii="Arial" w:hAnsi="Arial" w:cs="Arial"/>
                <w:b/>
                <w:color w:val="FFFFFF" w:themeColor="background1"/>
              </w:rPr>
              <w:t>Raine</w:t>
            </w:r>
            <w:proofErr w:type="spellEnd"/>
            <w:r w:rsidRPr="004947D4">
              <w:rPr>
                <w:rFonts w:ascii="Arial" w:hAnsi="Arial" w:cs="Arial"/>
                <w:b/>
                <w:color w:val="FFFFFF" w:themeColor="background1"/>
              </w:rPr>
              <w:t xml:space="preserve"> Study Communications Manager)</w:t>
            </w:r>
          </w:p>
        </w:tc>
      </w:tr>
      <w:tr w:rsidR="006418B6" w:rsidRPr="006418B6" w14:paraId="1CD30847" w14:textId="77777777" w:rsidTr="00464FFC">
        <w:tc>
          <w:tcPr>
            <w:tcW w:w="9010" w:type="dxa"/>
          </w:tcPr>
          <w:p w14:paraId="1E72A9E7" w14:textId="77777777" w:rsidR="006418B6" w:rsidRPr="004947D4" w:rsidRDefault="006418B6" w:rsidP="004947D4">
            <w:pPr>
              <w:pStyle w:val="TableParagraph"/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>We will contact you separately if yes</w:t>
            </w:r>
          </w:p>
          <w:p w14:paraId="357D23CC" w14:textId="77777777" w:rsidR="006418B6" w:rsidRPr="006418B6" w:rsidRDefault="006418B6" w:rsidP="007555F9">
            <w:pPr>
              <w:rPr>
                <w:rFonts w:ascii="Arial" w:hAnsi="Arial" w:cs="Arial"/>
              </w:rPr>
            </w:pPr>
          </w:p>
        </w:tc>
      </w:tr>
    </w:tbl>
    <w:p w14:paraId="50CA2397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03F81CBA" w14:textId="77777777" w:rsidTr="006418B6">
        <w:tc>
          <w:tcPr>
            <w:tcW w:w="9350" w:type="dxa"/>
            <w:shd w:val="clear" w:color="auto" w:fill="00778B"/>
          </w:tcPr>
          <w:p w14:paraId="75C43A29" w14:textId="77777777" w:rsidR="006418B6" w:rsidRPr="006418B6" w:rsidRDefault="006418B6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18B6">
              <w:rPr>
                <w:rFonts w:ascii="Arial" w:hAnsi="Arial" w:cs="Arial"/>
                <w:b/>
                <w:color w:val="FFFFFF" w:themeColor="background1"/>
              </w:rPr>
              <w:t>Manage authors</w:t>
            </w:r>
          </w:p>
        </w:tc>
      </w:tr>
      <w:tr w:rsidR="006418B6" w:rsidRPr="006418B6" w14:paraId="2C3D8ADD" w14:textId="77777777" w:rsidTr="007555F9">
        <w:tc>
          <w:tcPr>
            <w:tcW w:w="9350" w:type="dxa"/>
          </w:tcPr>
          <w:p w14:paraId="689A9978" w14:textId="77777777" w:rsidR="004947D4" w:rsidRDefault="004947D4" w:rsidP="004947D4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use the search function in ROSS to </w:t>
            </w:r>
            <w:r w:rsidRPr="00C30725">
              <w:rPr>
                <w:rFonts w:ascii="Arial" w:hAnsi="Arial" w:cs="Arial"/>
              </w:rPr>
              <w:t xml:space="preserve">list all </w:t>
            </w:r>
            <w:r>
              <w:rPr>
                <w:rFonts w:ascii="Arial" w:hAnsi="Arial" w:cs="Arial"/>
              </w:rPr>
              <w:t xml:space="preserve">co-authors </w:t>
            </w:r>
            <w:r w:rsidRPr="00C30725">
              <w:rPr>
                <w:rFonts w:ascii="Arial" w:hAnsi="Arial" w:cs="Arial"/>
              </w:rPr>
              <w:t xml:space="preserve">involved in your </w:t>
            </w:r>
            <w:r>
              <w:rPr>
                <w:rFonts w:ascii="Arial" w:hAnsi="Arial" w:cs="Arial"/>
              </w:rPr>
              <w:t>manuscript. If co-author does not have a ROSS account you will be able to manually enter their information: type of author, t</w:t>
            </w:r>
            <w:r w:rsidRPr="00B72298">
              <w:rPr>
                <w:rFonts w:ascii="Arial" w:hAnsi="Arial" w:cs="Arial"/>
              </w:rPr>
              <w:t>itle, first name, last name, email, telephone</w:t>
            </w:r>
            <w:r>
              <w:rPr>
                <w:rFonts w:ascii="Arial" w:hAnsi="Arial" w:cs="Arial"/>
              </w:rPr>
              <w:t xml:space="preserve"> (optional)</w:t>
            </w:r>
            <w:r w:rsidRPr="00B72298">
              <w:rPr>
                <w:rFonts w:ascii="Arial" w:hAnsi="Arial" w:cs="Arial"/>
              </w:rPr>
              <w:t>, position, and institution</w:t>
            </w:r>
            <w:r>
              <w:rPr>
                <w:rFonts w:ascii="Arial" w:hAnsi="Arial" w:cs="Arial"/>
              </w:rPr>
              <w:t>.</w:t>
            </w:r>
          </w:p>
          <w:p w14:paraId="6072B95A" w14:textId="053AA9B8" w:rsidR="006418B6" w:rsidRPr="006418B6" w:rsidRDefault="006418B6" w:rsidP="007555F9">
            <w:pPr>
              <w:rPr>
                <w:rFonts w:ascii="Arial" w:hAnsi="Arial" w:cs="Arial"/>
              </w:rPr>
            </w:pPr>
          </w:p>
        </w:tc>
      </w:tr>
    </w:tbl>
    <w:p w14:paraId="69E8876C" w14:textId="77777777" w:rsidR="006418B6" w:rsidRPr="006418B6" w:rsidRDefault="006418B6" w:rsidP="006418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18B6" w:rsidRPr="006418B6" w14:paraId="53AFC639" w14:textId="77777777" w:rsidTr="006418B6">
        <w:tc>
          <w:tcPr>
            <w:tcW w:w="9350" w:type="dxa"/>
            <w:shd w:val="clear" w:color="auto" w:fill="00778B"/>
          </w:tcPr>
          <w:p w14:paraId="18A02B74" w14:textId="77777777" w:rsidR="006418B6" w:rsidRPr="006418B6" w:rsidRDefault="006418B6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18B6">
              <w:rPr>
                <w:rFonts w:ascii="Arial" w:hAnsi="Arial" w:cs="Arial"/>
                <w:b/>
                <w:color w:val="FFFFFF" w:themeColor="background1"/>
              </w:rPr>
              <w:t>Upload a copy of your manuscript</w:t>
            </w:r>
          </w:p>
        </w:tc>
      </w:tr>
      <w:tr w:rsidR="006418B6" w:rsidRPr="006418B6" w14:paraId="55A7373C" w14:textId="77777777" w:rsidTr="007555F9">
        <w:tc>
          <w:tcPr>
            <w:tcW w:w="9350" w:type="dxa"/>
          </w:tcPr>
          <w:p w14:paraId="25A2AC07" w14:textId="77777777" w:rsidR="004947D4" w:rsidRPr="004947D4" w:rsidRDefault="004947D4" w:rsidP="004947D4">
            <w:pPr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 xml:space="preserve">Please upload your manuscript file (Word and PDF formats are accepted). </w:t>
            </w:r>
          </w:p>
          <w:p w14:paraId="6CAE41F0" w14:textId="77777777" w:rsidR="004947D4" w:rsidRPr="004947D4" w:rsidRDefault="004947D4" w:rsidP="004947D4">
            <w:pPr>
              <w:rPr>
                <w:rFonts w:ascii="Arial" w:hAnsi="Arial" w:cs="Arial"/>
              </w:rPr>
            </w:pPr>
          </w:p>
          <w:p w14:paraId="195464AE" w14:textId="47AEFBE9" w:rsidR="006418B6" w:rsidRPr="006418B6" w:rsidRDefault="004947D4" w:rsidP="004947D4">
            <w:pPr>
              <w:rPr>
                <w:rFonts w:ascii="Arial" w:hAnsi="Arial" w:cs="Arial"/>
              </w:rPr>
            </w:pPr>
            <w:r w:rsidRPr="004947D4">
              <w:rPr>
                <w:rFonts w:ascii="Arial" w:hAnsi="Arial" w:cs="Arial"/>
              </w:rPr>
              <w:t xml:space="preserve">Please ensure correct nomenclature and acknowledgements are used in the manuscript, according to information provided </w:t>
            </w:r>
            <w:r>
              <w:rPr>
                <w:rFonts w:ascii="Arial" w:hAnsi="Arial" w:cs="Arial"/>
              </w:rPr>
              <w:t xml:space="preserve">in </w:t>
            </w:r>
            <w:hyperlink r:id="rId8" w:history="1">
              <w:r w:rsidRPr="007E776F">
                <w:rPr>
                  <w:rStyle w:val="Hyperlink"/>
                  <w:rFonts w:ascii="Arial" w:hAnsi="Arial" w:cs="Arial"/>
                </w:rPr>
                <w:t xml:space="preserve">the </w:t>
              </w:r>
              <w:proofErr w:type="spellStart"/>
              <w:r w:rsidRPr="007E776F">
                <w:rPr>
                  <w:rStyle w:val="Hyperlink"/>
                  <w:rFonts w:ascii="Arial" w:hAnsi="Arial" w:cs="Arial"/>
                </w:rPr>
                <w:t>Raine</w:t>
              </w:r>
              <w:proofErr w:type="spellEnd"/>
              <w:r w:rsidRPr="007E776F">
                <w:rPr>
                  <w:rStyle w:val="Hyperlink"/>
                  <w:rFonts w:ascii="Arial" w:hAnsi="Arial" w:cs="Arial"/>
                </w:rPr>
                <w:t xml:space="preserve"> Study website</w:t>
              </w:r>
            </w:hyperlink>
            <w:r w:rsidRPr="004947D4">
              <w:rPr>
                <w:rFonts w:ascii="Arial" w:hAnsi="Arial" w:cs="Arial"/>
              </w:rPr>
              <w:t>.</w:t>
            </w:r>
          </w:p>
        </w:tc>
      </w:tr>
    </w:tbl>
    <w:p w14:paraId="6CD80967" w14:textId="7EEC317D" w:rsidR="006418B6" w:rsidRDefault="006418B6" w:rsidP="006418B6">
      <w:pPr>
        <w:rPr>
          <w:rFonts w:ascii="Arial" w:hAnsi="Arial" w:cs="Arial"/>
          <w:b/>
        </w:rPr>
      </w:pPr>
    </w:p>
    <w:p w14:paraId="25147D25" w14:textId="77777777" w:rsidR="00E2589D" w:rsidRDefault="00E2589D" w:rsidP="00E2589D">
      <w:pPr>
        <w:rPr>
          <w:rFonts w:ascii="Arial" w:hAnsi="Arial" w:cs="Arial"/>
          <w:sz w:val="20"/>
        </w:rPr>
      </w:pPr>
      <w:r w:rsidRPr="00541910">
        <w:rPr>
          <w:rFonts w:ascii="Arial" w:hAnsi="Arial" w:cs="Arial"/>
          <w:sz w:val="20"/>
        </w:rPr>
        <w:t xml:space="preserve">*Please note a reference number will be created automatically by ROSS once your form is submitted. This number is related to the project number and should be used in all communications with the </w:t>
      </w:r>
      <w:proofErr w:type="spellStart"/>
      <w:r w:rsidRPr="00541910">
        <w:rPr>
          <w:rFonts w:ascii="Arial" w:hAnsi="Arial" w:cs="Arial"/>
          <w:sz w:val="20"/>
        </w:rPr>
        <w:t>Raine</w:t>
      </w:r>
      <w:proofErr w:type="spellEnd"/>
      <w:r w:rsidRPr="00541910">
        <w:rPr>
          <w:rFonts w:ascii="Arial" w:hAnsi="Arial" w:cs="Arial"/>
          <w:sz w:val="20"/>
        </w:rPr>
        <w:t xml:space="preserve"> Study team. </w:t>
      </w:r>
    </w:p>
    <w:p w14:paraId="46338BFC" w14:textId="77777777" w:rsidR="00E2589D" w:rsidRPr="006418B6" w:rsidRDefault="00E2589D" w:rsidP="006418B6">
      <w:pPr>
        <w:rPr>
          <w:rFonts w:ascii="Arial" w:hAnsi="Arial" w:cs="Arial"/>
          <w:b/>
        </w:rPr>
      </w:pPr>
    </w:p>
    <w:p w14:paraId="36ED9E4B" w14:textId="0FB637FD" w:rsidR="006418B6" w:rsidRPr="007E776F" w:rsidRDefault="006418B6" w:rsidP="006418B6">
      <w:pPr>
        <w:rPr>
          <w:rFonts w:ascii="Arial" w:hAnsi="Arial" w:cs="Arial"/>
          <w:b/>
          <w:bCs/>
          <w:sz w:val="22"/>
        </w:rPr>
      </w:pPr>
      <w:r w:rsidRPr="007E776F">
        <w:rPr>
          <w:rFonts w:ascii="Arial" w:hAnsi="Arial" w:cs="Arial"/>
          <w:b/>
          <w:bCs/>
          <w:sz w:val="22"/>
        </w:rPr>
        <w:t xml:space="preserve">All researchers nominated as authors will be asked to confirm their involvement and </w:t>
      </w:r>
      <w:proofErr w:type="gramStart"/>
      <w:r w:rsidRPr="007E776F">
        <w:rPr>
          <w:rFonts w:ascii="Arial" w:hAnsi="Arial" w:cs="Arial"/>
          <w:b/>
          <w:bCs/>
          <w:sz w:val="22"/>
        </w:rPr>
        <w:t>to</w:t>
      </w:r>
      <w:proofErr w:type="gramEnd"/>
      <w:r w:rsidRPr="007E776F">
        <w:rPr>
          <w:rFonts w:ascii="Arial" w:hAnsi="Arial" w:cs="Arial"/>
          <w:b/>
          <w:bCs/>
          <w:sz w:val="22"/>
        </w:rPr>
        <w:t xml:space="preserve"> agree to abide by </w:t>
      </w:r>
      <w:hyperlink r:id="rId9" w:history="1">
        <w:r w:rsidRPr="007E776F">
          <w:rPr>
            <w:rStyle w:val="Hyperlink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Pr="007E776F">
          <w:rPr>
            <w:rStyle w:val="Hyperlink"/>
            <w:rFonts w:ascii="Arial" w:hAnsi="Arial" w:cs="Arial"/>
            <w:b/>
            <w:bCs/>
            <w:sz w:val="22"/>
          </w:rPr>
          <w:t>Raine</w:t>
        </w:r>
        <w:proofErr w:type="spellEnd"/>
        <w:r w:rsidRPr="007E776F">
          <w:rPr>
            <w:rStyle w:val="Hyperlink"/>
            <w:rFonts w:ascii="Arial" w:hAnsi="Arial" w:cs="Arial"/>
            <w:b/>
            <w:bCs/>
            <w:sz w:val="22"/>
          </w:rPr>
          <w:t xml:space="preserve"> Study Researcher Engagement Policy</w:t>
        </w:r>
      </w:hyperlink>
      <w:r w:rsidRPr="007E776F">
        <w:rPr>
          <w:rFonts w:ascii="Arial" w:hAnsi="Arial" w:cs="Arial"/>
          <w:b/>
          <w:bCs/>
          <w:sz w:val="22"/>
        </w:rPr>
        <w:t>.</w:t>
      </w:r>
    </w:p>
    <w:p w14:paraId="42510F92" w14:textId="77777777" w:rsidR="004947D4" w:rsidRPr="007E776F" w:rsidRDefault="004947D4" w:rsidP="006418B6">
      <w:pPr>
        <w:rPr>
          <w:rFonts w:ascii="Arial" w:hAnsi="Arial" w:cs="Arial"/>
          <w:b/>
          <w:bCs/>
          <w:sz w:val="22"/>
        </w:rPr>
      </w:pPr>
    </w:p>
    <w:p w14:paraId="3BC52CDC" w14:textId="3339261F" w:rsidR="007E776F" w:rsidRPr="007E776F" w:rsidRDefault="006418B6" w:rsidP="006418B6">
      <w:pPr>
        <w:rPr>
          <w:rFonts w:ascii="Arial" w:hAnsi="Arial" w:cs="Arial"/>
          <w:sz w:val="22"/>
        </w:rPr>
      </w:pPr>
      <w:r w:rsidRPr="007E776F">
        <w:rPr>
          <w:rFonts w:ascii="Arial" w:hAnsi="Arial" w:cs="Arial"/>
          <w:sz w:val="22"/>
        </w:rPr>
        <w:t xml:space="preserve">I agree to abide by the </w:t>
      </w:r>
      <w:proofErr w:type="spellStart"/>
      <w:r w:rsidRPr="007E776F">
        <w:rPr>
          <w:rFonts w:ascii="Arial" w:hAnsi="Arial" w:cs="Arial"/>
          <w:sz w:val="22"/>
        </w:rPr>
        <w:t>Raine</w:t>
      </w:r>
      <w:proofErr w:type="spellEnd"/>
      <w:r w:rsidRPr="007E776F">
        <w:rPr>
          <w:rFonts w:ascii="Arial" w:hAnsi="Arial" w:cs="Arial"/>
          <w:sz w:val="22"/>
        </w:rPr>
        <w:t xml:space="preserve"> Study Researcher Engagement Policy, specifically</w:t>
      </w:r>
      <w:r w:rsidR="007E776F" w:rsidRPr="007E776F">
        <w:rPr>
          <w:rFonts w:ascii="Arial" w:hAnsi="Arial" w:cs="Arial"/>
          <w:sz w:val="22"/>
        </w:rPr>
        <w:t xml:space="preserve"> on issues </w:t>
      </w:r>
      <w:r w:rsidRPr="007E776F">
        <w:rPr>
          <w:rFonts w:ascii="Arial" w:hAnsi="Arial" w:cs="Arial"/>
          <w:sz w:val="22"/>
        </w:rPr>
        <w:t>relat</w:t>
      </w:r>
      <w:r w:rsidR="007E776F" w:rsidRPr="007E776F">
        <w:rPr>
          <w:rFonts w:ascii="Arial" w:hAnsi="Arial" w:cs="Arial"/>
          <w:sz w:val="22"/>
        </w:rPr>
        <w:t>ing</w:t>
      </w:r>
      <w:r w:rsidRPr="007E776F">
        <w:rPr>
          <w:rFonts w:ascii="Arial" w:hAnsi="Arial" w:cs="Arial"/>
          <w:sz w:val="22"/>
        </w:rPr>
        <w:t xml:space="preserve"> to authorship standards</w:t>
      </w:r>
      <w:r w:rsidR="007E776F" w:rsidRPr="007E776F">
        <w:rPr>
          <w:rFonts w:ascii="Arial" w:hAnsi="Arial" w:cs="Arial"/>
          <w:sz w:val="22"/>
        </w:rPr>
        <w:t>:</w:t>
      </w:r>
    </w:p>
    <w:p w14:paraId="32784B74" w14:textId="77777777" w:rsidR="007E776F" w:rsidRPr="007E776F" w:rsidRDefault="007E776F" w:rsidP="006418B6">
      <w:pPr>
        <w:rPr>
          <w:rFonts w:ascii="Arial" w:hAnsi="Arial" w:cs="Arial"/>
          <w:sz w:val="22"/>
        </w:rPr>
      </w:pPr>
    </w:p>
    <w:p w14:paraId="7D3F3205" w14:textId="77777777" w:rsidR="007E776F" w:rsidRPr="007E776F" w:rsidRDefault="007E776F" w:rsidP="007E776F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 xml:space="preserve">All project investigators must abide by authorship standards as outlined in the </w:t>
      </w:r>
      <w:hyperlink r:id="rId10" w:history="1">
        <w:r w:rsidRPr="007E776F">
          <w:rPr>
            <w:rStyle w:val="Hyperlink"/>
            <w:rFonts w:ascii="Arial" w:hAnsi="Arial" w:cs="Arial"/>
            <w:sz w:val="22"/>
            <w:szCs w:val="22"/>
            <w:lang w:val="en-CA"/>
          </w:rPr>
          <w:t>Australian Code for the Responsible Conduct of Research</w:t>
        </w:r>
      </w:hyperlink>
      <w:r w:rsidRPr="007E776F">
        <w:rPr>
          <w:rFonts w:ascii="Arial" w:hAnsi="Arial" w:cs="Arial"/>
          <w:sz w:val="22"/>
          <w:szCs w:val="22"/>
          <w:lang w:val="en-CA"/>
        </w:rPr>
        <w:t xml:space="preserve"> and the supporting </w:t>
      </w:r>
      <w:hyperlink r:id="rId11" w:history="1">
        <w:r w:rsidRPr="007E776F">
          <w:rPr>
            <w:rStyle w:val="Hyperlink"/>
            <w:rFonts w:ascii="Arial" w:hAnsi="Arial" w:cs="Arial"/>
            <w:sz w:val="22"/>
            <w:szCs w:val="22"/>
            <w:lang w:val="en-CA"/>
          </w:rPr>
          <w:t>Authorship guide</w:t>
        </w:r>
      </w:hyperlink>
      <w:r w:rsidRPr="007E776F">
        <w:rPr>
          <w:rFonts w:ascii="Arial" w:hAnsi="Arial" w:cs="Arial"/>
          <w:sz w:val="22"/>
          <w:szCs w:val="22"/>
          <w:lang w:val="en-CA"/>
        </w:rPr>
        <w:t xml:space="preserve">, as well as where appropriate the </w:t>
      </w:r>
      <w:hyperlink r:id="rId12" w:history="1">
        <w:r w:rsidRPr="007E776F">
          <w:rPr>
            <w:rStyle w:val="Hyperlink"/>
            <w:rFonts w:ascii="Arial" w:hAnsi="Arial" w:cs="Arial"/>
            <w:sz w:val="22"/>
            <w:szCs w:val="22"/>
            <w:lang w:val="en-CA"/>
          </w:rPr>
          <w:t>International Committee of Medical Journals Editors Recommendations for the Conduct, Reporting, Editing, and Publication of Scholarly Work in Medical Journals</w:t>
        </w:r>
      </w:hyperlink>
      <w:r w:rsidRPr="007E776F">
        <w:rPr>
          <w:rFonts w:ascii="Arial" w:hAnsi="Arial" w:cs="Arial"/>
          <w:sz w:val="22"/>
          <w:szCs w:val="22"/>
          <w:lang w:val="en-CA"/>
        </w:rPr>
        <w:t>. These include:</w:t>
      </w:r>
    </w:p>
    <w:p w14:paraId="7C6ED8C8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reporting with respect for participants and to maintain confidentiality;</w:t>
      </w:r>
    </w:p>
    <w:p w14:paraId="437F714F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ensuring findings are reported fairly, accurately and fully;</w:t>
      </w:r>
    </w:p>
    <w:p w14:paraId="0B2AB8E5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appropriately citing prior publications and the work of others;</w:t>
      </w:r>
    </w:p>
    <w:p w14:paraId="0103F0D4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promoting scientific impact; and</w:t>
      </w:r>
    </w:p>
    <w:p w14:paraId="0F3A9B02" w14:textId="581F2245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proofErr w:type="gramStart"/>
      <w:r w:rsidRPr="007E776F">
        <w:rPr>
          <w:rFonts w:ascii="Arial" w:hAnsi="Arial" w:cs="Arial"/>
          <w:sz w:val="22"/>
          <w:szCs w:val="22"/>
          <w:lang w:val="en-CA"/>
        </w:rPr>
        <w:t>promoting</w:t>
      </w:r>
      <w:proofErr w:type="gramEnd"/>
      <w:r w:rsidRPr="007E776F">
        <w:rPr>
          <w:rFonts w:ascii="Arial" w:hAnsi="Arial" w:cs="Arial"/>
          <w:sz w:val="22"/>
          <w:szCs w:val="22"/>
          <w:lang w:val="en-CA"/>
        </w:rPr>
        <w:t xml:space="preserve"> translation to practice and policy and public awareness.</w:t>
      </w:r>
    </w:p>
    <w:p w14:paraId="3D728ECD" w14:textId="77777777" w:rsidR="007E776F" w:rsidRPr="007E776F" w:rsidRDefault="007E776F" w:rsidP="007E776F">
      <w:pPr>
        <w:ind w:left="1440"/>
        <w:rPr>
          <w:rFonts w:ascii="Arial" w:hAnsi="Arial" w:cs="Arial"/>
          <w:sz w:val="22"/>
          <w:szCs w:val="22"/>
          <w:lang w:val="en-CA"/>
        </w:rPr>
      </w:pPr>
    </w:p>
    <w:p w14:paraId="565952B9" w14:textId="77777777" w:rsidR="007E776F" w:rsidRPr="007E776F" w:rsidRDefault="007E776F" w:rsidP="007E776F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Authorship is based on the following criteria:</w:t>
      </w:r>
    </w:p>
    <w:p w14:paraId="3BC774FC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 xml:space="preserve">“agrees to be listed as an author”, and </w:t>
      </w:r>
    </w:p>
    <w:p w14:paraId="6DDFCDBF" w14:textId="77777777" w:rsidR="007E776F" w:rsidRPr="007E776F" w:rsidRDefault="007E776F" w:rsidP="007E776F">
      <w:pPr>
        <w:numPr>
          <w:ilvl w:val="1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“has made a significant intellectual or scholarly contribution to research and its output”, which should include two or more of the following:</w:t>
      </w:r>
    </w:p>
    <w:p w14:paraId="3DE50F4C" w14:textId="77777777" w:rsidR="007E776F" w:rsidRPr="007E776F" w:rsidRDefault="007E776F" w:rsidP="007E776F">
      <w:pPr>
        <w:numPr>
          <w:ilvl w:val="2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conception and design of the project or output;</w:t>
      </w:r>
    </w:p>
    <w:p w14:paraId="1788BAA4" w14:textId="77777777" w:rsidR="007E776F" w:rsidRPr="007E776F" w:rsidRDefault="007E776F" w:rsidP="007E776F">
      <w:pPr>
        <w:numPr>
          <w:ilvl w:val="2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acquisition of research data where the acquisition has required significant intellectual judgement, planning, design, or input;</w:t>
      </w:r>
    </w:p>
    <w:p w14:paraId="736CEBDC" w14:textId="77777777" w:rsidR="007E776F" w:rsidRPr="007E776F" w:rsidRDefault="007E776F" w:rsidP="007E776F">
      <w:pPr>
        <w:numPr>
          <w:ilvl w:val="2"/>
          <w:numId w:val="27"/>
        </w:numPr>
        <w:rPr>
          <w:rFonts w:ascii="Arial" w:hAnsi="Arial" w:cs="Arial"/>
          <w:sz w:val="22"/>
          <w:szCs w:val="22"/>
          <w:lang w:val="en-CA"/>
        </w:rPr>
      </w:pPr>
      <w:r w:rsidRPr="007E776F">
        <w:rPr>
          <w:rFonts w:ascii="Arial" w:hAnsi="Arial" w:cs="Arial"/>
          <w:sz w:val="22"/>
          <w:szCs w:val="22"/>
          <w:lang w:val="en-CA"/>
        </w:rPr>
        <w:t>contribution of knowledge, where justified, including Indigenous knowledge;</w:t>
      </w:r>
    </w:p>
    <w:p w14:paraId="34A13F4C" w14:textId="77777777" w:rsidR="007E776F" w:rsidRPr="007E776F" w:rsidRDefault="007E776F" w:rsidP="007E776F">
      <w:pPr>
        <w:pStyle w:val="ListParagraph"/>
        <w:numPr>
          <w:ilvl w:val="2"/>
          <w:numId w:val="27"/>
        </w:numPr>
        <w:rPr>
          <w:rFonts w:ascii="Arial" w:hAnsi="Arial" w:cs="Arial"/>
          <w:lang w:val="en-CA"/>
        </w:rPr>
      </w:pPr>
      <w:r w:rsidRPr="007E776F">
        <w:rPr>
          <w:rFonts w:ascii="Arial" w:hAnsi="Arial" w:cs="Arial"/>
          <w:lang w:val="en-CA"/>
        </w:rPr>
        <w:t>analysis or interpretation of research data;</w:t>
      </w:r>
    </w:p>
    <w:p w14:paraId="2EDFB1DD" w14:textId="788BF41B" w:rsidR="006418B6" w:rsidRPr="007E776F" w:rsidRDefault="007E776F" w:rsidP="007E776F">
      <w:pPr>
        <w:pStyle w:val="ListParagraph"/>
        <w:numPr>
          <w:ilvl w:val="2"/>
          <w:numId w:val="27"/>
        </w:numPr>
        <w:rPr>
          <w:rFonts w:ascii="Arial" w:hAnsi="Arial" w:cs="Arial"/>
          <w:b/>
        </w:rPr>
      </w:pPr>
      <w:proofErr w:type="gramStart"/>
      <w:r w:rsidRPr="007E776F">
        <w:rPr>
          <w:rFonts w:ascii="Arial" w:hAnsi="Arial" w:cs="Arial"/>
          <w:lang w:val="en-CA"/>
        </w:rPr>
        <w:t>drafting</w:t>
      </w:r>
      <w:proofErr w:type="gramEnd"/>
      <w:r w:rsidRPr="007E776F">
        <w:rPr>
          <w:rFonts w:ascii="Arial" w:hAnsi="Arial" w:cs="Arial"/>
          <w:lang w:val="en-CA"/>
        </w:rPr>
        <w:t xml:space="preserve"> significant parts of the research output or critically revising it so as to contribute to its interpretation.</w:t>
      </w:r>
    </w:p>
    <w:sectPr w:rsidR="006418B6" w:rsidRPr="007E776F" w:rsidSect="00464F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1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B74" w14:textId="77777777" w:rsidR="00C30725" w:rsidRDefault="00C30725" w:rsidP="00D87F3E">
      <w:r>
        <w:separator/>
      </w:r>
    </w:p>
  </w:endnote>
  <w:endnote w:type="continuationSeparator" w:id="0">
    <w:p w14:paraId="3AA75BAA" w14:textId="77777777" w:rsidR="00C30725" w:rsidRDefault="00C30725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63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E559" w14:textId="77777777" w:rsidR="00C30725" w:rsidRDefault="00C30725" w:rsidP="00414A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F7A0B" w14:textId="77777777" w:rsidR="00C30725" w:rsidRDefault="00C30725" w:rsidP="00D87F3E">
    <w:pPr>
      <w:pStyle w:val="Footer"/>
      <w:ind w:right="360"/>
    </w:pPr>
  </w:p>
  <w:p w14:paraId="4759FBB8" w14:textId="77777777" w:rsidR="00C30725" w:rsidRDefault="00C30725"/>
  <w:p w14:paraId="621AA845" w14:textId="77777777" w:rsidR="00C30725" w:rsidRDefault="00C30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79E8" w14:textId="77777777" w:rsidR="00C30725" w:rsidRDefault="00C30725" w:rsidP="00D87F3E">
    <w:pPr>
      <w:pStyle w:val="Footer"/>
      <w:ind w:right="360"/>
    </w:pPr>
  </w:p>
  <w:p w14:paraId="39A4A015" w14:textId="77777777" w:rsidR="00C30725" w:rsidRDefault="00C30725"/>
  <w:sdt>
    <w:sdtPr>
      <w:rPr>
        <w:rStyle w:val="PageNumber"/>
      </w:rPr>
      <w:id w:val="-138632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E278F" w14:textId="04624DF9" w:rsidR="00C30725" w:rsidRDefault="00C30725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4FF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60824C" w14:textId="77777777" w:rsidR="00C30725" w:rsidRDefault="00C30725" w:rsidP="004947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169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56B55" w14:textId="62D80A6E" w:rsidR="00C30725" w:rsidRDefault="00C30725" w:rsidP="00EF01D5">
        <w:pPr>
          <w:pStyle w:val="Footer"/>
          <w:framePr w:wrap="none" w:vAnchor="text" w:hAnchor="page" w:x="11011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4F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35BA5" w14:textId="02A51FBE" w:rsidR="00C30725" w:rsidRPr="004A1BB9" w:rsidRDefault="00C3072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ROSS </w:t>
    </w:r>
    <w:r w:rsidR="00957BED">
      <w:rPr>
        <w:rFonts w:ascii="Arial" w:hAnsi="Arial" w:cs="Arial"/>
        <w:sz w:val="18"/>
      </w:rPr>
      <w:t xml:space="preserve">Manuscript submission </w:t>
    </w:r>
    <w:r>
      <w:rPr>
        <w:rFonts w:ascii="Arial" w:hAnsi="Arial" w:cs="Arial"/>
        <w:sz w:val="18"/>
      </w:rPr>
      <w:t xml:space="preserve">template, </w:t>
    </w:r>
    <w:r w:rsidR="004947D4">
      <w:rPr>
        <w:rFonts w:ascii="Arial" w:hAnsi="Arial" w:cs="Arial"/>
        <w:sz w:val="18"/>
      </w:rPr>
      <w:t>July</w:t>
    </w:r>
    <w:r>
      <w:rPr>
        <w:rFonts w:ascii="Arial" w:hAnsi="Arial" w:cs="Arial"/>
        <w:sz w:val="18"/>
      </w:rPr>
      <w:t xml:space="preserve"> </w:t>
    </w:r>
    <w:r w:rsidRPr="004A1BB9">
      <w:rPr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0FC9" w14:textId="77777777" w:rsidR="00C30725" w:rsidRDefault="00C30725" w:rsidP="00D87F3E">
      <w:r>
        <w:separator/>
      </w:r>
    </w:p>
  </w:footnote>
  <w:footnote w:type="continuationSeparator" w:id="0">
    <w:p w14:paraId="16CC52AB" w14:textId="77777777" w:rsidR="00C30725" w:rsidRDefault="00C30725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9764" w14:textId="77777777" w:rsidR="00C30725" w:rsidRDefault="00C30725">
    <w:pPr>
      <w:pStyle w:val="Header"/>
    </w:pPr>
  </w:p>
  <w:p w14:paraId="56118B7A" w14:textId="77777777" w:rsidR="00C30725" w:rsidRDefault="00C30725"/>
  <w:p w14:paraId="7A20B157" w14:textId="77777777" w:rsidR="00C30725" w:rsidRDefault="00C30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B399" w14:textId="77777777" w:rsidR="00C30725" w:rsidRDefault="00C307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3B9EE" wp14:editId="6C70A9F0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CD4F1" w14:textId="77777777" w:rsidR="00C30725" w:rsidRDefault="00C30725"/>
  <w:p w14:paraId="7BB1EBA7" w14:textId="77777777" w:rsidR="00C30725" w:rsidRDefault="00C307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1698" w14:textId="77777777" w:rsidR="00C30725" w:rsidRDefault="00C30725" w:rsidP="00EF01D5">
    <w:pPr>
      <w:pStyle w:val="Header"/>
      <w:rPr>
        <w:noProof/>
        <w:lang w:val="en-US"/>
      </w:rPr>
    </w:pPr>
    <w:r>
      <w:rPr>
        <w:noProof/>
        <w:lang w:val="en-US"/>
      </w:rPr>
      <w:t xml:space="preserve"> </w:t>
    </w:r>
  </w:p>
  <w:p w14:paraId="7F3F6859" w14:textId="034B8F4F" w:rsidR="00C30725" w:rsidRDefault="00C30725" w:rsidP="00EF01D5">
    <w:pPr>
      <w:pStyle w:val="Header"/>
      <w:rPr>
        <w:rFonts w:ascii="Arial" w:hAnsi="Arial" w:cs="Arial"/>
        <w:b/>
        <w:color w:val="00778B"/>
        <w:sz w:val="48"/>
        <w:szCs w:val="56"/>
      </w:rPr>
    </w:pPr>
    <w:r w:rsidRPr="00CB30F8">
      <w:rPr>
        <w:rFonts w:ascii="Arial" w:hAnsi="Arial" w:cs="Arial"/>
        <w:b/>
        <w:color w:val="00778B"/>
        <w:sz w:val="48"/>
        <w:szCs w:val="56"/>
      </w:rPr>
      <w:t xml:space="preserve">ROSS </w:t>
    </w:r>
    <w:r w:rsidR="008669FF">
      <w:rPr>
        <w:rFonts w:ascii="Arial" w:hAnsi="Arial" w:cs="Arial"/>
        <w:b/>
        <w:color w:val="00778B"/>
        <w:sz w:val="48"/>
        <w:szCs w:val="56"/>
      </w:rPr>
      <w:t xml:space="preserve">Manuscript </w:t>
    </w:r>
    <w:r w:rsidR="006418B6">
      <w:rPr>
        <w:rFonts w:ascii="Arial" w:hAnsi="Arial" w:cs="Arial"/>
        <w:b/>
        <w:color w:val="00778B"/>
        <w:sz w:val="48"/>
        <w:szCs w:val="56"/>
      </w:rPr>
      <w:t>Submission</w:t>
    </w:r>
    <w:r w:rsidRPr="00CB30F8">
      <w:rPr>
        <w:rFonts w:ascii="Arial" w:hAnsi="Arial" w:cs="Arial"/>
        <w:b/>
        <w:color w:val="00778B"/>
        <w:sz w:val="48"/>
        <w:szCs w:val="56"/>
      </w:rPr>
      <w:t xml:space="preserve"> template </w:t>
    </w:r>
  </w:p>
  <w:p w14:paraId="49715B29" w14:textId="69A7E7C6" w:rsidR="00C30725" w:rsidRDefault="00C30725" w:rsidP="00EF01D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9344B28" wp14:editId="426B895B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C94"/>
    <w:multiLevelType w:val="hybridMultilevel"/>
    <w:tmpl w:val="8ED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0B4"/>
    <w:multiLevelType w:val="hybridMultilevel"/>
    <w:tmpl w:val="30B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9A3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2137"/>
    <w:multiLevelType w:val="hybridMultilevel"/>
    <w:tmpl w:val="D954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3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EC6"/>
    <w:multiLevelType w:val="hybridMultilevel"/>
    <w:tmpl w:val="6EC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265E2"/>
    <w:multiLevelType w:val="hybridMultilevel"/>
    <w:tmpl w:val="5138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60412"/>
    <w:multiLevelType w:val="hybridMultilevel"/>
    <w:tmpl w:val="DCCC3D7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A35C4"/>
    <w:multiLevelType w:val="hybridMultilevel"/>
    <w:tmpl w:val="805CE15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5AD6"/>
    <w:multiLevelType w:val="hybridMultilevel"/>
    <w:tmpl w:val="0204A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25C3F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82C42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63EF7"/>
    <w:multiLevelType w:val="hybridMultilevel"/>
    <w:tmpl w:val="8A00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0"/>
  </w:num>
  <w:num w:numId="5">
    <w:abstractNumId w:val="14"/>
  </w:num>
  <w:num w:numId="6">
    <w:abstractNumId w:val="4"/>
  </w:num>
  <w:num w:numId="7">
    <w:abstractNumId w:val="25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2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E"/>
    <w:rsid w:val="00112C8B"/>
    <w:rsid w:val="0019352D"/>
    <w:rsid w:val="00234BBF"/>
    <w:rsid w:val="002865D4"/>
    <w:rsid w:val="002D1031"/>
    <w:rsid w:val="00307740"/>
    <w:rsid w:val="00332866"/>
    <w:rsid w:val="003E33DF"/>
    <w:rsid w:val="00414A6A"/>
    <w:rsid w:val="0044717E"/>
    <w:rsid w:val="00464FFC"/>
    <w:rsid w:val="004947D4"/>
    <w:rsid w:val="004A1BB9"/>
    <w:rsid w:val="005129CE"/>
    <w:rsid w:val="005D73D9"/>
    <w:rsid w:val="00612EE2"/>
    <w:rsid w:val="006418B6"/>
    <w:rsid w:val="00644BED"/>
    <w:rsid w:val="0067358C"/>
    <w:rsid w:val="006C320A"/>
    <w:rsid w:val="00771E7E"/>
    <w:rsid w:val="007E776F"/>
    <w:rsid w:val="008669FF"/>
    <w:rsid w:val="008F646F"/>
    <w:rsid w:val="00957BED"/>
    <w:rsid w:val="00961045"/>
    <w:rsid w:val="009B4D6A"/>
    <w:rsid w:val="00A035D5"/>
    <w:rsid w:val="00A20DA9"/>
    <w:rsid w:val="00B3735E"/>
    <w:rsid w:val="00B72298"/>
    <w:rsid w:val="00BA7CB7"/>
    <w:rsid w:val="00BE5B7E"/>
    <w:rsid w:val="00BF07D4"/>
    <w:rsid w:val="00C111A6"/>
    <w:rsid w:val="00C30725"/>
    <w:rsid w:val="00C32F23"/>
    <w:rsid w:val="00C33BA5"/>
    <w:rsid w:val="00CD7216"/>
    <w:rsid w:val="00D87F3E"/>
    <w:rsid w:val="00E2589D"/>
    <w:rsid w:val="00EA4860"/>
    <w:rsid w:val="00EF01D5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67A878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07D4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14A6A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6A"/>
    <w:rPr>
      <w:sz w:val="20"/>
      <w:szCs w:val="20"/>
      <w:lang w:val="en-AU"/>
    </w:rPr>
  </w:style>
  <w:style w:type="character" w:styleId="SubtleReference">
    <w:name w:val="Subtle Reference"/>
    <w:basedOn w:val="DefaultParagraphFont"/>
    <w:uiPriority w:val="31"/>
    <w:qFormat/>
    <w:rsid w:val="00414A6A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14A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A6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A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estudy.org.au/information-for-researchers/information-for-existing-researchers/commonly-used-resourc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mje.org/recommend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publications/australian-code-responsible-conduct-research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hmrc.gov.au/about-us/publications/australian-code-responsible-conduct-research-20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inestudy.org.au/information-for-researchers/information-for-existing-researchers/commonly-used-resourc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BCB80-03D9-483C-864A-EFE170A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17</cp:revision>
  <dcterms:created xsi:type="dcterms:W3CDTF">2019-04-02T07:58:00Z</dcterms:created>
  <dcterms:modified xsi:type="dcterms:W3CDTF">2019-09-25T02:57:00Z</dcterms:modified>
</cp:coreProperties>
</file>