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BC8" w:rsidRPr="00104BC8" w:rsidRDefault="00104BC8" w:rsidP="00104BC8">
      <w:pPr>
        <w:kinsoku w:val="0"/>
        <w:overflowPunct w:val="0"/>
        <w:autoSpaceDE w:val="0"/>
        <w:autoSpaceDN w:val="0"/>
        <w:adjustRightInd w:val="0"/>
        <w:spacing w:line="365" w:lineRule="exact"/>
        <w:jc w:val="center"/>
        <w:rPr>
          <w:rFonts w:asciiTheme="majorHAnsi" w:hAnsiTheme="majorHAnsi" w:cstheme="majorHAnsi"/>
          <w:b/>
          <w:bCs/>
          <w:spacing w:val="-1"/>
          <w:sz w:val="36"/>
          <w:szCs w:val="36"/>
          <w:lang w:val="en-AU"/>
        </w:rPr>
      </w:pPr>
      <w:r w:rsidRPr="00104BC8">
        <w:rPr>
          <w:rFonts w:asciiTheme="majorHAnsi" w:hAnsiTheme="majorHAnsi" w:cstheme="majorHAnsi"/>
          <w:b/>
          <w:bCs/>
          <w:spacing w:val="-1"/>
          <w:sz w:val="36"/>
          <w:szCs w:val="36"/>
          <w:lang w:val="en-AU"/>
        </w:rPr>
        <w:t>The Raine Study</w:t>
      </w:r>
    </w:p>
    <w:p w:rsidR="00104BC8" w:rsidRPr="00104BC8" w:rsidRDefault="00104BC8" w:rsidP="00104BC8">
      <w:pPr>
        <w:kinsoku w:val="0"/>
        <w:overflowPunct w:val="0"/>
        <w:autoSpaceDE w:val="0"/>
        <w:autoSpaceDN w:val="0"/>
        <w:adjustRightInd w:val="0"/>
        <w:spacing w:line="365" w:lineRule="exact"/>
        <w:rPr>
          <w:rFonts w:asciiTheme="majorHAnsi" w:hAnsiTheme="majorHAnsi" w:cstheme="majorHAnsi"/>
          <w:b/>
          <w:bCs/>
          <w:spacing w:val="-1"/>
          <w:sz w:val="32"/>
          <w:szCs w:val="32"/>
          <w:lang w:val="en-AU"/>
        </w:rPr>
      </w:pPr>
    </w:p>
    <w:p w:rsidR="00104BC8" w:rsidRPr="00104BC8" w:rsidRDefault="00104BC8" w:rsidP="00104BC8">
      <w:pPr>
        <w:kinsoku w:val="0"/>
        <w:overflowPunct w:val="0"/>
        <w:autoSpaceDE w:val="0"/>
        <w:autoSpaceDN w:val="0"/>
        <w:adjustRightInd w:val="0"/>
        <w:spacing w:line="365" w:lineRule="exact"/>
        <w:rPr>
          <w:rFonts w:cstheme="minorHAnsi"/>
          <w:sz w:val="28"/>
          <w:szCs w:val="28"/>
          <w:lang w:val="en-AU"/>
        </w:rPr>
      </w:pPr>
      <w:r w:rsidRPr="00104BC8">
        <w:rPr>
          <w:rFonts w:cstheme="minorHAnsi"/>
          <w:b/>
          <w:bCs/>
          <w:spacing w:val="-1"/>
          <w:sz w:val="28"/>
          <w:szCs w:val="28"/>
          <w:lang w:val="en-AU"/>
        </w:rPr>
        <w:t>About</w:t>
      </w:r>
      <w:r w:rsidRPr="00104BC8">
        <w:rPr>
          <w:rFonts w:cstheme="minorHAnsi"/>
          <w:b/>
          <w:bCs/>
          <w:spacing w:val="-9"/>
          <w:sz w:val="28"/>
          <w:szCs w:val="28"/>
          <w:lang w:val="en-AU"/>
        </w:rPr>
        <w:t xml:space="preserve"> </w:t>
      </w:r>
      <w:r w:rsidRPr="00104BC8">
        <w:rPr>
          <w:rFonts w:cstheme="minorHAnsi"/>
          <w:b/>
          <w:bCs/>
          <w:sz w:val="28"/>
          <w:szCs w:val="28"/>
          <w:lang w:val="en-AU"/>
        </w:rPr>
        <w:t>the</w:t>
      </w:r>
      <w:r w:rsidRPr="00104BC8">
        <w:rPr>
          <w:rFonts w:cstheme="minorHAnsi"/>
          <w:b/>
          <w:bCs/>
          <w:spacing w:val="-9"/>
          <w:sz w:val="28"/>
          <w:szCs w:val="28"/>
          <w:lang w:val="en-AU"/>
        </w:rPr>
        <w:t xml:space="preserve"> </w:t>
      </w:r>
      <w:r w:rsidRPr="00104BC8">
        <w:rPr>
          <w:rFonts w:cstheme="minorHAnsi"/>
          <w:b/>
          <w:bCs/>
          <w:sz w:val="28"/>
          <w:szCs w:val="28"/>
          <w:lang w:val="en-AU"/>
        </w:rPr>
        <w:t>Raine</w:t>
      </w:r>
      <w:r w:rsidRPr="00104BC8">
        <w:rPr>
          <w:rFonts w:cstheme="minorHAnsi"/>
          <w:b/>
          <w:bCs/>
          <w:spacing w:val="-8"/>
          <w:sz w:val="28"/>
          <w:szCs w:val="28"/>
          <w:lang w:val="en-AU"/>
        </w:rPr>
        <w:t xml:space="preserve"> </w:t>
      </w:r>
      <w:r w:rsidRPr="00104BC8">
        <w:rPr>
          <w:rFonts w:cstheme="minorHAnsi"/>
          <w:b/>
          <w:bCs/>
          <w:spacing w:val="-1"/>
          <w:sz w:val="28"/>
          <w:szCs w:val="28"/>
          <w:lang w:val="en-AU"/>
        </w:rPr>
        <w:t>Study</w:t>
      </w:r>
      <w:r w:rsidRPr="00104BC8">
        <w:rPr>
          <w:rFonts w:cstheme="minorHAnsi"/>
          <w:b/>
          <w:bCs/>
          <w:spacing w:val="-4"/>
          <w:sz w:val="28"/>
          <w:szCs w:val="28"/>
          <w:lang w:val="en-AU"/>
        </w:rPr>
        <w:t xml:space="preserve"> </w:t>
      </w:r>
      <w:r w:rsidRPr="00104BC8">
        <w:rPr>
          <w:rFonts w:cstheme="minorHAnsi"/>
          <w:b/>
          <w:bCs/>
          <w:spacing w:val="-1"/>
          <w:sz w:val="28"/>
          <w:szCs w:val="28"/>
          <w:lang w:val="en-AU"/>
        </w:rPr>
        <w:t>PhD</w:t>
      </w:r>
      <w:r w:rsidRPr="00104BC8">
        <w:rPr>
          <w:rFonts w:cstheme="minorHAnsi"/>
          <w:b/>
          <w:bCs/>
          <w:spacing w:val="-8"/>
          <w:sz w:val="28"/>
          <w:szCs w:val="28"/>
          <w:lang w:val="en-AU"/>
        </w:rPr>
        <w:t xml:space="preserve"> </w:t>
      </w:r>
      <w:r w:rsidRPr="00104BC8">
        <w:rPr>
          <w:rFonts w:cstheme="minorHAnsi"/>
          <w:b/>
          <w:bCs/>
          <w:sz w:val="28"/>
          <w:szCs w:val="28"/>
          <w:lang w:val="en-AU"/>
        </w:rPr>
        <w:t>Top</w:t>
      </w:r>
      <w:r w:rsidRPr="00104BC8">
        <w:rPr>
          <w:rFonts w:cstheme="minorHAnsi"/>
          <w:b/>
          <w:bCs/>
          <w:spacing w:val="-9"/>
          <w:sz w:val="28"/>
          <w:szCs w:val="28"/>
          <w:lang w:val="en-AU"/>
        </w:rPr>
        <w:t xml:space="preserve"> </w:t>
      </w:r>
      <w:r w:rsidRPr="00104BC8">
        <w:rPr>
          <w:rFonts w:cstheme="minorHAnsi"/>
          <w:b/>
          <w:bCs/>
          <w:sz w:val="28"/>
          <w:szCs w:val="28"/>
          <w:lang w:val="en-AU"/>
        </w:rPr>
        <w:t>Up</w:t>
      </w:r>
      <w:r w:rsidRPr="00104BC8">
        <w:rPr>
          <w:rFonts w:cstheme="minorHAnsi"/>
          <w:b/>
          <w:bCs/>
          <w:spacing w:val="-7"/>
          <w:sz w:val="28"/>
          <w:szCs w:val="28"/>
          <w:lang w:val="en-AU"/>
        </w:rPr>
        <w:t xml:space="preserve"> </w:t>
      </w:r>
      <w:r w:rsidRPr="00104BC8">
        <w:rPr>
          <w:rFonts w:cstheme="minorHAnsi"/>
          <w:b/>
          <w:bCs/>
          <w:spacing w:val="-1"/>
          <w:sz w:val="28"/>
          <w:szCs w:val="28"/>
          <w:lang w:val="en-AU"/>
        </w:rPr>
        <w:t>Scholarship</w:t>
      </w:r>
    </w:p>
    <w:p w:rsidR="00104BC8" w:rsidRPr="00104BC8" w:rsidRDefault="00104BC8" w:rsidP="00104BC8">
      <w:pPr>
        <w:kinsoku w:val="0"/>
        <w:overflowPunct w:val="0"/>
        <w:autoSpaceDE w:val="0"/>
        <w:autoSpaceDN w:val="0"/>
        <w:adjustRightInd w:val="0"/>
        <w:rPr>
          <w:rFonts w:ascii="Calibri" w:hAnsi="Calibri" w:cs="Calibri"/>
          <w:b/>
          <w:bCs/>
          <w:sz w:val="20"/>
          <w:szCs w:val="20"/>
          <w:lang w:val="en-AU"/>
        </w:rPr>
      </w:pPr>
    </w:p>
    <w:tbl>
      <w:tblPr>
        <w:tblW w:w="10175" w:type="dxa"/>
        <w:tblInd w:w="-5" w:type="dxa"/>
        <w:tblLayout w:type="fixed"/>
        <w:tblCellMar>
          <w:left w:w="0" w:type="dxa"/>
          <w:right w:w="0" w:type="dxa"/>
        </w:tblCellMar>
        <w:tblLook w:val="0000" w:firstRow="0" w:lastRow="0" w:firstColumn="0" w:lastColumn="0" w:noHBand="0" w:noVBand="0"/>
      </w:tblPr>
      <w:tblGrid>
        <w:gridCol w:w="3228"/>
        <w:gridCol w:w="6947"/>
      </w:tblGrid>
      <w:tr w:rsidR="00104BC8" w:rsidRPr="00104BC8" w:rsidTr="00E9771B">
        <w:trPr>
          <w:trHeight w:hRule="exact" w:val="2779"/>
        </w:trPr>
        <w:tc>
          <w:tcPr>
            <w:tcW w:w="3228" w:type="dxa"/>
            <w:tcBorders>
              <w:top w:val="single" w:sz="4" w:space="0" w:color="000000"/>
              <w:left w:val="single" w:sz="4" w:space="0" w:color="000000"/>
              <w:bottom w:val="single" w:sz="4" w:space="0" w:color="000000"/>
              <w:right w:val="single" w:sz="4" w:space="0" w:color="000000"/>
            </w:tcBorders>
          </w:tcPr>
          <w:p w:rsidR="00104BC8" w:rsidRPr="00104BC8" w:rsidRDefault="00104BC8" w:rsidP="00104BC8">
            <w:pPr>
              <w:kinsoku w:val="0"/>
              <w:overflowPunct w:val="0"/>
              <w:autoSpaceDE w:val="0"/>
              <w:autoSpaceDN w:val="0"/>
              <w:adjustRightInd w:val="0"/>
              <w:spacing w:line="267" w:lineRule="exact"/>
              <w:ind w:left="104"/>
              <w:rPr>
                <w:rFonts w:ascii="Arial" w:hAnsi="Arial" w:cs="Arial"/>
                <w:lang w:val="en-AU"/>
              </w:rPr>
            </w:pPr>
            <w:r w:rsidRPr="00104BC8">
              <w:rPr>
                <w:rFonts w:ascii="Arial" w:hAnsi="Arial" w:cs="Arial"/>
                <w:spacing w:val="-1"/>
                <w:lang w:val="en-AU"/>
              </w:rPr>
              <w:t>Description:</w:t>
            </w:r>
          </w:p>
        </w:tc>
        <w:tc>
          <w:tcPr>
            <w:tcW w:w="6947" w:type="dxa"/>
            <w:tcBorders>
              <w:top w:val="single" w:sz="4" w:space="0" w:color="000000"/>
              <w:left w:val="single" w:sz="4" w:space="0" w:color="000000"/>
              <w:bottom w:val="single" w:sz="4" w:space="0" w:color="000000"/>
              <w:right w:val="single" w:sz="4" w:space="0" w:color="000000"/>
            </w:tcBorders>
          </w:tcPr>
          <w:p w:rsidR="00104BC8" w:rsidRPr="00F92E43" w:rsidRDefault="00F72B94" w:rsidP="00E9771B">
            <w:pPr>
              <w:kinsoku w:val="0"/>
              <w:overflowPunct w:val="0"/>
              <w:autoSpaceDE w:val="0"/>
              <w:autoSpaceDN w:val="0"/>
              <w:adjustRightInd w:val="0"/>
              <w:ind w:left="102" w:right="263"/>
              <w:rPr>
                <w:rFonts w:ascii="Arial" w:hAnsi="Arial" w:cs="Arial"/>
                <w:sz w:val="20"/>
                <w:szCs w:val="20"/>
                <w:lang w:val="en-AU"/>
              </w:rPr>
            </w:pPr>
            <w:r w:rsidRPr="00F92E43">
              <w:rPr>
                <w:rFonts w:ascii="Arial" w:hAnsi="Arial" w:cs="Arial"/>
                <w:spacing w:val="-1"/>
                <w:sz w:val="20"/>
                <w:szCs w:val="20"/>
                <w:lang w:val="en-AU"/>
              </w:rPr>
              <w:t xml:space="preserve">The Raine Study PhD Top Up Scholarships will be awarded to students of outstanding research promise in the areas of human health and life-course epidemiology who can demonstrate that the research undertaken by them utilising the Raine Study will benefit the broader community as well as other Raine Study investigators. It is available to students who have completed at least the first year of their candidature and can be held for a maximum of two years with a possible </w:t>
            </w:r>
            <w:r w:rsidR="00E9771B">
              <w:rPr>
                <w:rFonts w:ascii="Arial" w:hAnsi="Arial" w:cs="Arial"/>
                <w:spacing w:val="-1"/>
                <w:sz w:val="20"/>
                <w:szCs w:val="20"/>
                <w:lang w:val="en-AU"/>
              </w:rPr>
              <w:t>six-</w:t>
            </w:r>
            <w:r w:rsidRPr="00F92E43">
              <w:rPr>
                <w:rFonts w:ascii="Arial" w:hAnsi="Arial" w:cs="Arial"/>
                <w:spacing w:val="-1"/>
                <w:sz w:val="20"/>
                <w:szCs w:val="20"/>
                <w:lang w:val="en-AU"/>
              </w:rPr>
              <w:t>month extension in line with an extension of the primary award. This scholarship is valued at $10,000 per annum with an additional $2,500 per annum travel allowance which will go directly to the institution where the student is enrolled, to be paid to the student through that institutions payroll.</w:t>
            </w:r>
          </w:p>
        </w:tc>
      </w:tr>
      <w:tr w:rsidR="00104BC8" w:rsidRPr="00104BC8" w:rsidTr="00F72B94">
        <w:trPr>
          <w:trHeight w:hRule="exact" w:val="556"/>
        </w:trPr>
        <w:tc>
          <w:tcPr>
            <w:tcW w:w="3228" w:type="dxa"/>
            <w:tcBorders>
              <w:top w:val="single" w:sz="4" w:space="0" w:color="000000"/>
              <w:left w:val="single" w:sz="4" w:space="0" w:color="000000"/>
              <w:bottom w:val="single" w:sz="4" w:space="0" w:color="000000"/>
              <w:right w:val="single" w:sz="4" w:space="0" w:color="000000"/>
            </w:tcBorders>
          </w:tcPr>
          <w:p w:rsidR="00104BC8" w:rsidRPr="00104BC8" w:rsidRDefault="00104BC8" w:rsidP="00104BC8">
            <w:pPr>
              <w:kinsoku w:val="0"/>
              <w:overflowPunct w:val="0"/>
              <w:autoSpaceDE w:val="0"/>
              <w:autoSpaceDN w:val="0"/>
              <w:adjustRightInd w:val="0"/>
              <w:spacing w:line="267" w:lineRule="exact"/>
              <w:ind w:left="104"/>
              <w:rPr>
                <w:rFonts w:ascii="Arial" w:hAnsi="Arial" w:cs="Arial"/>
                <w:lang w:val="en-AU"/>
              </w:rPr>
            </w:pPr>
            <w:r w:rsidRPr="00104BC8">
              <w:rPr>
                <w:rFonts w:ascii="Arial" w:hAnsi="Arial" w:cs="Arial"/>
                <w:lang w:val="en-AU"/>
              </w:rPr>
              <w:t>Closing</w:t>
            </w:r>
            <w:r w:rsidRPr="00104BC8">
              <w:rPr>
                <w:rFonts w:ascii="Arial" w:hAnsi="Arial" w:cs="Arial"/>
                <w:spacing w:val="-3"/>
                <w:lang w:val="en-AU"/>
              </w:rPr>
              <w:t xml:space="preserve"> </w:t>
            </w:r>
            <w:r w:rsidRPr="00104BC8">
              <w:rPr>
                <w:rFonts w:ascii="Arial" w:hAnsi="Arial" w:cs="Arial"/>
                <w:spacing w:val="-1"/>
                <w:lang w:val="en-AU"/>
              </w:rPr>
              <w:t>date</w:t>
            </w:r>
            <w:r w:rsidRPr="00104BC8">
              <w:rPr>
                <w:rFonts w:ascii="Arial" w:hAnsi="Arial" w:cs="Arial"/>
                <w:lang w:val="en-AU"/>
              </w:rPr>
              <w:t xml:space="preserve"> </w:t>
            </w:r>
            <w:r w:rsidRPr="00104BC8">
              <w:rPr>
                <w:rFonts w:ascii="Arial" w:hAnsi="Arial" w:cs="Arial"/>
                <w:spacing w:val="-1"/>
                <w:lang w:val="en-AU"/>
              </w:rPr>
              <w:t>for</w:t>
            </w:r>
            <w:r w:rsidRPr="00104BC8">
              <w:rPr>
                <w:rFonts w:ascii="Arial" w:hAnsi="Arial" w:cs="Arial"/>
                <w:spacing w:val="1"/>
                <w:lang w:val="en-AU"/>
              </w:rPr>
              <w:t xml:space="preserve"> </w:t>
            </w:r>
            <w:r w:rsidRPr="00104BC8">
              <w:rPr>
                <w:rFonts w:ascii="Arial" w:hAnsi="Arial" w:cs="Arial"/>
                <w:lang w:val="en-AU"/>
              </w:rPr>
              <w:t>applications:</w:t>
            </w:r>
          </w:p>
        </w:tc>
        <w:tc>
          <w:tcPr>
            <w:tcW w:w="6947" w:type="dxa"/>
            <w:tcBorders>
              <w:top w:val="single" w:sz="4" w:space="0" w:color="000000"/>
              <w:left w:val="single" w:sz="4" w:space="0" w:color="000000"/>
              <w:bottom w:val="single" w:sz="4" w:space="0" w:color="000000"/>
              <w:right w:val="single" w:sz="4" w:space="0" w:color="000000"/>
            </w:tcBorders>
          </w:tcPr>
          <w:p w:rsidR="00104BC8" w:rsidRPr="00F92E43" w:rsidRDefault="00E9771B" w:rsidP="00F92E43">
            <w:pPr>
              <w:kinsoku w:val="0"/>
              <w:overflowPunct w:val="0"/>
              <w:autoSpaceDE w:val="0"/>
              <w:autoSpaceDN w:val="0"/>
              <w:adjustRightInd w:val="0"/>
              <w:spacing w:line="267" w:lineRule="exact"/>
              <w:ind w:left="102"/>
              <w:rPr>
                <w:rFonts w:ascii="Arial" w:hAnsi="Arial" w:cs="Arial"/>
                <w:sz w:val="20"/>
                <w:szCs w:val="20"/>
                <w:lang w:val="en-AU"/>
              </w:rPr>
            </w:pPr>
            <w:r>
              <w:rPr>
                <w:rFonts w:ascii="Arial" w:hAnsi="Arial" w:cs="Arial"/>
                <w:sz w:val="20"/>
                <w:szCs w:val="20"/>
                <w:lang w:val="en-AU"/>
              </w:rPr>
              <w:t>1</w:t>
            </w:r>
            <w:r w:rsidR="00104BC8" w:rsidRPr="00F92E43">
              <w:rPr>
                <w:rFonts w:ascii="Arial" w:hAnsi="Arial" w:cs="Arial"/>
                <w:sz w:val="20"/>
                <w:szCs w:val="20"/>
                <w:lang w:val="en-AU"/>
              </w:rPr>
              <w:t xml:space="preserve"> </w:t>
            </w:r>
            <w:r w:rsidR="00F92E43" w:rsidRPr="00F92E43">
              <w:rPr>
                <w:rFonts w:ascii="Arial" w:hAnsi="Arial" w:cs="Arial"/>
                <w:sz w:val="20"/>
                <w:szCs w:val="20"/>
                <w:lang w:val="en-AU"/>
              </w:rPr>
              <w:t xml:space="preserve">November 2020 </w:t>
            </w:r>
          </w:p>
        </w:tc>
      </w:tr>
      <w:tr w:rsidR="00104BC8" w:rsidRPr="00104BC8" w:rsidTr="00E9771B">
        <w:trPr>
          <w:trHeight w:hRule="exact" w:val="1011"/>
        </w:trPr>
        <w:tc>
          <w:tcPr>
            <w:tcW w:w="3228" w:type="dxa"/>
            <w:tcBorders>
              <w:top w:val="single" w:sz="4" w:space="0" w:color="000000"/>
              <w:left w:val="single" w:sz="4" w:space="0" w:color="000000"/>
              <w:bottom w:val="single" w:sz="4" w:space="0" w:color="000000"/>
              <w:right w:val="single" w:sz="4" w:space="0" w:color="000000"/>
            </w:tcBorders>
          </w:tcPr>
          <w:p w:rsidR="00104BC8" w:rsidRPr="00104BC8" w:rsidRDefault="00104BC8" w:rsidP="00104BC8">
            <w:pPr>
              <w:kinsoku w:val="0"/>
              <w:overflowPunct w:val="0"/>
              <w:autoSpaceDE w:val="0"/>
              <w:autoSpaceDN w:val="0"/>
              <w:adjustRightInd w:val="0"/>
              <w:spacing w:line="268" w:lineRule="exact"/>
              <w:ind w:left="104"/>
              <w:rPr>
                <w:rFonts w:ascii="Arial" w:hAnsi="Arial" w:cs="Arial"/>
                <w:lang w:val="en-AU"/>
              </w:rPr>
            </w:pPr>
            <w:r w:rsidRPr="00104BC8">
              <w:rPr>
                <w:rFonts w:ascii="Arial" w:hAnsi="Arial" w:cs="Arial"/>
                <w:spacing w:val="-1"/>
                <w:lang w:val="en-AU"/>
              </w:rPr>
              <w:t>Funding</w:t>
            </w:r>
            <w:r w:rsidRPr="00104BC8">
              <w:rPr>
                <w:rFonts w:ascii="Arial" w:hAnsi="Arial" w:cs="Arial"/>
                <w:spacing w:val="-2"/>
                <w:lang w:val="en-AU"/>
              </w:rPr>
              <w:t xml:space="preserve"> </w:t>
            </w:r>
            <w:r w:rsidRPr="00104BC8">
              <w:rPr>
                <w:rFonts w:ascii="Arial" w:hAnsi="Arial" w:cs="Arial"/>
                <w:lang w:val="en-AU"/>
              </w:rPr>
              <w:t>date:</w:t>
            </w:r>
          </w:p>
        </w:tc>
        <w:tc>
          <w:tcPr>
            <w:tcW w:w="6947" w:type="dxa"/>
            <w:tcBorders>
              <w:top w:val="single" w:sz="4" w:space="0" w:color="000000"/>
              <w:left w:val="single" w:sz="4" w:space="0" w:color="000000"/>
              <w:bottom w:val="single" w:sz="4" w:space="0" w:color="000000"/>
              <w:right w:val="single" w:sz="4" w:space="0" w:color="000000"/>
            </w:tcBorders>
          </w:tcPr>
          <w:p w:rsidR="00104BC8" w:rsidRPr="00F92E43" w:rsidRDefault="00104BC8" w:rsidP="00F92E43">
            <w:pPr>
              <w:kinsoku w:val="0"/>
              <w:overflowPunct w:val="0"/>
              <w:autoSpaceDE w:val="0"/>
              <w:autoSpaceDN w:val="0"/>
              <w:adjustRightInd w:val="0"/>
              <w:ind w:left="102" w:right="462"/>
              <w:rPr>
                <w:rFonts w:ascii="Arial" w:hAnsi="Arial" w:cs="Arial"/>
                <w:sz w:val="20"/>
                <w:szCs w:val="20"/>
                <w:lang w:val="en-AU"/>
              </w:rPr>
            </w:pPr>
            <w:r w:rsidRPr="00F92E43">
              <w:rPr>
                <w:rFonts w:ascii="Arial" w:hAnsi="Arial" w:cs="Arial"/>
                <w:sz w:val="20"/>
                <w:szCs w:val="20"/>
                <w:lang w:val="en-AU"/>
              </w:rPr>
              <w:t>202</w:t>
            </w:r>
            <w:r w:rsidR="00F92E43" w:rsidRPr="00F92E43">
              <w:rPr>
                <w:rFonts w:ascii="Arial" w:hAnsi="Arial" w:cs="Arial"/>
                <w:sz w:val="20"/>
                <w:szCs w:val="20"/>
                <w:lang w:val="en-AU"/>
              </w:rPr>
              <w:t>1</w:t>
            </w:r>
            <w:r w:rsidRPr="00F92E43">
              <w:rPr>
                <w:rFonts w:ascii="Arial" w:hAnsi="Arial" w:cs="Arial"/>
                <w:spacing w:val="3"/>
                <w:sz w:val="20"/>
                <w:szCs w:val="20"/>
                <w:lang w:val="en-AU"/>
              </w:rPr>
              <w:t xml:space="preserve"> </w:t>
            </w:r>
            <w:r w:rsidRPr="00F92E43">
              <w:rPr>
                <w:rFonts w:ascii="Arial" w:hAnsi="Arial" w:cs="Arial"/>
                <w:sz w:val="20"/>
                <w:szCs w:val="20"/>
                <w:lang w:val="en-AU"/>
              </w:rPr>
              <w:t>funding</w:t>
            </w:r>
            <w:r w:rsidRPr="00F92E43">
              <w:rPr>
                <w:rFonts w:ascii="Arial" w:hAnsi="Arial" w:cs="Arial"/>
                <w:spacing w:val="3"/>
                <w:sz w:val="20"/>
                <w:szCs w:val="20"/>
                <w:lang w:val="en-AU"/>
              </w:rPr>
              <w:t xml:space="preserve"> </w:t>
            </w:r>
            <w:r w:rsidRPr="00F92E43">
              <w:rPr>
                <w:rFonts w:ascii="Arial" w:hAnsi="Arial" w:cs="Arial"/>
                <w:sz w:val="20"/>
                <w:szCs w:val="20"/>
                <w:lang w:val="en-AU"/>
              </w:rPr>
              <w:t>will</w:t>
            </w:r>
            <w:r w:rsidRPr="00F92E43">
              <w:rPr>
                <w:rFonts w:ascii="Arial" w:hAnsi="Arial" w:cs="Arial"/>
                <w:spacing w:val="3"/>
                <w:sz w:val="20"/>
                <w:szCs w:val="20"/>
                <w:lang w:val="en-AU"/>
              </w:rPr>
              <w:t xml:space="preserve"> </w:t>
            </w:r>
            <w:r w:rsidRPr="00F92E43">
              <w:rPr>
                <w:rFonts w:ascii="Arial" w:hAnsi="Arial" w:cs="Arial"/>
                <w:sz w:val="20"/>
                <w:szCs w:val="20"/>
                <w:lang w:val="en-AU"/>
              </w:rPr>
              <w:t>be</w:t>
            </w:r>
            <w:r w:rsidRPr="00F92E43">
              <w:rPr>
                <w:rFonts w:ascii="Arial" w:hAnsi="Arial" w:cs="Arial"/>
                <w:spacing w:val="3"/>
                <w:sz w:val="20"/>
                <w:szCs w:val="20"/>
                <w:lang w:val="en-AU"/>
              </w:rPr>
              <w:t xml:space="preserve"> </w:t>
            </w:r>
            <w:r w:rsidRPr="00F92E43">
              <w:rPr>
                <w:rFonts w:ascii="Arial" w:hAnsi="Arial" w:cs="Arial"/>
                <w:sz w:val="20"/>
                <w:szCs w:val="20"/>
                <w:lang w:val="en-AU"/>
              </w:rPr>
              <w:t>paid</w:t>
            </w:r>
            <w:r w:rsidRPr="00F92E43">
              <w:rPr>
                <w:rFonts w:ascii="Arial" w:hAnsi="Arial" w:cs="Arial"/>
                <w:spacing w:val="3"/>
                <w:sz w:val="20"/>
                <w:szCs w:val="20"/>
                <w:lang w:val="en-AU"/>
              </w:rPr>
              <w:t xml:space="preserve"> </w:t>
            </w:r>
            <w:r w:rsidRPr="00F92E43">
              <w:rPr>
                <w:rFonts w:ascii="Arial" w:hAnsi="Arial" w:cs="Arial"/>
                <w:sz w:val="20"/>
                <w:szCs w:val="20"/>
                <w:lang w:val="en-AU"/>
              </w:rPr>
              <w:t>concurrently</w:t>
            </w:r>
            <w:r w:rsidRPr="00F92E43">
              <w:rPr>
                <w:rFonts w:ascii="Arial" w:hAnsi="Arial" w:cs="Arial"/>
                <w:spacing w:val="3"/>
                <w:sz w:val="20"/>
                <w:szCs w:val="20"/>
                <w:lang w:val="en-AU"/>
              </w:rPr>
              <w:t xml:space="preserve"> </w:t>
            </w:r>
            <w:r w:rsidRPr="00F92E43">
              <w:rPr>
                <w:rFonts w:ascii="Arial" w:hAnsi="Arial" w:cs="Arial"/>
                <w:sz w:val="20"/>
                <w:szCs w:val="20"/>
                <w:lang w:val="en-AU"/>
              </w:rPr>
              <w:t>with</w:t>
            </w:r>
            <w:r w:rsidRPr="00F92E43">
              <w:rPr>
                <w:rFonts w:ascii="Arial" w:hAnsi="Arial" w:cs="Arial"/>
                <w:spacing w:val="3"/>
                <w:sz w:val="20"/>
                <w:szCs w:val="20"/>
                <w:lang w:val="en-AU"/>
              </w:rPr>
              <w:t xml:space="preserve"> </w:t>
            </w:r>
            <w:r w:rsidRPr="00F92E43">
              <w:rPr>
                <w:rFonts w:ascii="Arial" w:hAnsi="Arial" w:cs="Arial"/>
                <w:sz w:val="20"/>
                <w:szCs w:val="20"/>
                <w:lang w:val="en-AU"/>
              </w:rPr>
              <w:t>the</w:t>
            </w:r>
            <w:r w:rsidRPr="00F92E43">
              <w:rPr>
                <w:rFonts w:ascii="Arial" w:hAnsi="Arial" w:cs="Arial"/>
                <w:spacing w:val="3"/>
                <w:sz w:val="20"/>
                <w:szCs w:val="20"/>
                <w:lang w:val="en-AU"/>
              </w:rPr>
              <w:t xml:space="preserve"> </w:t>
            </w:r>
            <w:r w:rsidRPr="00F92E43">
              <w:rPr>
                <w:rFonts w:ascii="Arial" w:hAnsi="Arial" w:cs="Arial"/>
                <w:sz w:val="20"/>
                <w:szCs w:val="20"/>
                <w:lang w:val="en-AU"/>
              </w:rPr>
              <w:t>student’s</w:t>
            </w:r>
            <w:r w:rsidRPr="00F92E43">
              <w:rPr>
                <w:rFonts w:ascii="Arial" w:hAnsi="Arial" w:cs="Arial"/>
                <w:spacing w:val="3"/>
                <w:sz w:val="20"/>
                <w:szCs w:val="20"/>
                <w:lang w:val="en-AU"/>
              </w:rPr>
              <w:t xml:space="preserve"> </w:t>
            </w:r>
            <w:r w:rsidRPr="00F92E43">
              <w:rPr>
                <w:rFonts w:ascii="Arial" w:hAnsi="Arial" w:cs="Arial"/>
                <w:sz w:val="20"/>
                <w:szCs w:val="20"/>
                <w:lang w:val="en-AU"/>
              </w:rPr>
              <w:t xml:space="preserve">primary </w:t>
            </w:r>
            <w:r w:rsidR="00AF7450" w:rsidRPr="00F92E43">
              <w:rPr>
                <w:rFonts w:ascii="Arial" w:hAnsi="Arial" w:cs="Arial"/>
                <w:sz w:val="20"/>
                <w:szCs w:val="20"/>
                <w:lang w:val="en-AU"/>
              </w:rPr>
              <w:t xml:space="preserve">RTP </w:t>
            </w:r>
            <w:r w:rsidRPr="00F92E43">
              <w:rPr>
                <w:rFonts w:ascii="Arial" w:hAnsi="Arial" w:cs="Arial"/>
                <w:spacing w:val="-1"/>
                <w:sz w:val="20"/>
                <w:szCs w:val="20"/>
                <w:lang w:val="en-AU"/>
              </w:rPr>
              <w:t>scholarship</w:t>
            </w:r>
            <w:r w:rsidRPr="00F92E43">
              <w:rPr>
                <w:rFonts w:ascii="Arial" w:hAnsi="Arial" w:cs="Arial"/>
                <w:sz w:val="20"/>
                <w:szCs w:val="20"/>
                <w:lang w:val="en-AU"/>
              </w:rPr>
              <w:t xml:space="preserve"> award, </w:t>
            </w:r>
            <w:r w:rsidRPr="00F92E43">
              <w:rPr>
                <w:rFonts w:ascii="Arial" w:hAnsi="Arial" w:cs="Arial"/>
                <w:spacing w:val="-1"/>
                <w:sz w:val="20"/>
                <w:szCs w:val="20"/>
                <w:lang w:val="en-AU"/>
              </w:rPr>
              <w:t>beginning</w:t>
            </w:r>
            <w:r w:rsidRPr="00F92E43">
              <w:rPr>
                <w:rFonts w:ascii="Arial" w:hAnsi="Arial" w:cs="Arial"/>
                <w:spacing w:val="-2"/>
                <w:sz w:val="20"/>
                <w:szCs w:val="20"/>
                <w:lang w:val="en-AU"/>
              </w:rPr>
              <w:t xml:space="preserve"> </w:t>
            </w:r>
            <w:r w:rsidRPr="00F92E43">
              <w:rPr>
                <w:rFonts w:ascii="Arial" w:hAnsi="Arial" w:cs="Arial"/>
                <w:spacing w:val="-1"/>
                <w:sz w:val="20"/>
                <w:szCs w:val="20"/>
                <w:lang w:val="en-AU"/>
              </w:rPr>
              <w:t>at</w:t>
            </w:r>
            <w:r w:rsidRPr="00F92E43">
              <w:rPr>
                <w:rFonts w:ascii="Arial" w:hAnsi="Arial" w:cs="Arial"/>
                <w:sz w:val="20"/>
                <w:szCs w:val="20"/>
                <w:lang w:val="en-AU"/>
              </w:rPr>
              <w:t xml:space="preserve"> the</w:t>
            </w:r>
            <w:r w:rsidRPr="00F92E43">
              <w:rPr>
                <w:rFonts w:ascii="Arial" w:hAnsi="Arial" w:cs="Arial"/>
                <w:spacing w:val="-1"/>
                <w:sz w:val="20"/>
                <w:szCs w:val="20"/>
                <w:lang w:val="en-AU"/>
              </w:rPr>
              <w:t xml:space="preserve"> </w:t>
            </w:r>
            <w:r w:rsidRPr="00F92E43">
              <w:rPr>
                <w:rFonts w:ascii="Arial" w:hAnsi="Arial" w:cs="Arial"/>
                <w:sz w:val="20"/>
                <w:szCs w:val="20"/>
                <w:lang w:val="en-AU"/>
              </w:rPr>
              <w:t>start of</w:t>
            </w:r>
            <w:r w:rsidRPr="00F92E43">
              <w:rPr>
                <w:rFonts w:ascii="Arial" w:hAnsi="Arial" w:cs="Arial"/>
                <w:spacing w:val="-1"/>
                <w:sz w:val="20"/>
                <w:szCs w:val="20"/>
                <w:lang w:val="en-AU"/>
              </w:rPr>
              <w:t xml:space="preserve"> </w:t>
            </w:r>
            <w:r w:rsidR="00E9771B">
              <w:rPr>
                <w:rFonts w:ascii="Arial" w:hAnsi="Arial" w:cs="Arial"/>
                <w:spacing w:val="-1"/>
                <w:sz w:val="20"/>
                <w:szCs w:val="20"/>
                <w:lang w:val="en-AU"/>
              </w:rPr>
              <w:t xml:space="preserve">the </w:t>
            </w:r>
            <w:r w:rsidRPr="00F92E43">
              <w:rPr>
                <w:rFonts w:ascii="Arial" w:hAnsi="Arial" w:cs="Arial"/>
                <w:sz w:val="20"/>
                <w:szCs w:val="20"/>
                <w:lang w:val="en-AU"/>
              </w:rPr>
              <w:t>second or third</w:t>
            </w:r>
            <w:r w:rsidRPr="00F92E43">
              <w:rPr>
                <w:rFonts w:ascii="Arial" w:hAnsi="Arial" w:cs="Arial"/>
                <w:spacing w:val="1"/>
                <w:sz w:val="20"/>
                <w:szCs w:val="20"/>
                <w:lang w:val="en-AU"/>
              </w:rPr>
              <w:t xml:space="preserve"> </w:t>
            </w:r>
            <w:r w:rsidRPr="00F92E43">
              <w:rPr>
                <w:rFonts w:ascii="Arial" w:hAnsi="Arial" w:cs="Arial"/>
                <w:spacing w:val="-2"/>
                <w:sz w:val="20"/>
                <w:szCs w:val="20"/>
                <w:lang w:val="en-AU"/>
              </w:rPr>
              <w:t>year</w:t>
            </w:r>
            <w:r w:rsidRPr="00F92E43">
              <w:rPr>
                <w:rFonts w:ascii="Arial" w:hAnsi="Arial" w:cs="Arial"/>
                <w:sz w:val="20"/>
                <w:szCs w:val="20"/>
                <w:lang w:val="en-AU"/>
              </w:rPr>
              <w:t xml:space="preserve"> of</w:t>
            </w:r>
            <w:r w:rsidRPr="00F92E43">
              <w:rPr>
                <w:rFonts w:ascii="Arial" w:hAnsi="Arial" w:cs="Arial"/>
                <w:spacing w:val="45"/>
                <w:sz w:val="20"/>
                <w:szCs w:val="20"/>
                <w:lang w:val="en-AU"/>
              </w:rPr>
              <w:t xml:space="preserve"> </w:t>
            </w:r>
            <w:r w:rsidRPr="00F92E43">
              <w:rPr>
                <w:rFonts w:ascii="Arial" w:hAnsi="Arial" w:cs="Arial"/>
                <w:spacing w:val="-1"/>
                <w:sz w:val="20"/>
                <w:szCs w:val="20"/>
                <w:lang w:val="en-AU"/>
              </w:rPr>
              <w:t>enrolment</w:t>
            </w:r>
            <w:r w:rsidRPr="00F92E43">
              <w:rPr>
                <w:rFonts w:ascii="Arial" w:hAnsi="Arial" w:cs="Arial"/>
                <w:sz w:val="20"/>
                <w:szCs w:val="20"/>
                <w:lang w:val="en-AU"/>
              </w:rPr>
              <w:t xml:space="preserve"> and </w:t>
            </w:r>
            <w:r w:rsidRPr="00F92E43">
              <w:rPr>
                <w:rFonts w:ascii="Arial" w:hAnsi="Arial" w:cs="Arial"/>
                <w:spacing w:val="-1"/>
                <w:sz w:val="20"/>
                <w:szCs w:val="20"/>
                <w:lang w:val="en-AU"/>
              </w:rPr>
              <w:t>finishing</w:t>
            </w:r>
            <w:r w:rsidRPr="00F92E43">
              <w:rPr>
                <w:rFonts w:ascii="Arial" w:hAnsi="Arial" w:cs="Arial"/>
                <w:sz w:val="20"/>
                <w:szCs w:val="20"/>
                <w:lang w:val="en-AU"/>
              </w:rPr>
              <w:t xml:space="preserve"> </w:t>
            </w:r>
            <w:r w:rsidRPr="00F92E43">
              <w:rPr>
                <w:rFonts w:ascii="Arial" w:hAnsi="Arial" w:cs="Arial"/>
                <w:spacing w:val="-1"/>
                <w:sz w:val="20"/>
                <w:szCs w:val="20"/>
                <w:lang w:val="en-AU"/>
              </w:rPr>
              <w:t>at</w:t>
            </w:r>
            <w:r w:rsidRPr="00F92E43">
              <w:rPr>
                <w:rFonts w:ascii="Arial" w:hAnsi="Arial" w:cs="Arial"/>
                <w:sz w:val="20"/>
                <w:szCs w:val="20"/>
                <w:lang w:val="en-AU"/>
              </w:rPr>
              <w:t xml:space="preserve"> the</w:t>
            </w:r>
            <w:r w:rsidRPr="00F92E43">
              <w:rPr>
                <w:rFonts w:ascii="Arial" w:hAnsi="Arial" w:cs="Arial"/>
                <w:spacing w:val="-1"/>
                <w:sz w:val="20"/>
                <w:szCs w:val="20"/>
                <w:lang w:val="en-AU"/>
              </w:rPr>
              <w:t xml:space="preserve"> end</w:t>
            </w:r>
            <w:r w:rsidRPr="00F92E43">
              <w:rPr>
                <w:rFonts w:ascii="Arial" w:hAnsi="Arial" w:cs="Arial"/>
                <w:sz w:val="20"/>
                <w:szCs w:val="20"/>
                <w:lang w:val="en-AU"/>
              </w:rPr>
              <w:t xml:space="preserve"> of</w:t>
            </w:r>
            <w:r w:rsidRPr="00F92E43">
              <w:rPr>
                <w:rFonts w:ascii="Arial" w:hAnsi="Arial" w:cs="Arial"/>
                <w:spacing w:val="-1"/>
                <w:sz w:val="20"/>
                <w:szCs w:val="20"/>
                <w:lang w:val="en-AU"/>
              </w:rPr>
              <w:t xml:space="preserve"> </w:t>
            </w:r>
            <w:r w:rsidRPr="00F92E43">
              <w:rPr>
                <w:rFonts w:ascii="Arial" w:hAnsi="Arial" w:cs="Arial"/>
                <w:sz w:val="20"/>
                <w:szCs w:val="20"/>
                <w:lang w:val="en-AU"/>
              </w:rPr>
              <w:t>the third</w:t>
            </w:r>
            <w:r w:rsidRPr="00F92E43">
              <w:rPr>
                <w:rFonts w:ascii="Arial" w:hAnsi="Arial" w:cs="Arial"/>
                <w:spacing w:val="4"/>
                <w:sz w:val="20"/>
                <w:szCs w:val="20"/>
                <w:lang w:val="en-AU"/>
              </w:rPr>
              <w:t xml:space="preserve"> </w:t>
            </w:r>
            <w:r w:rsidRPr="00F92E43">
              <w:rPr>
                <w:rFonts w:ascii="Arial" w:hAnsi="Arial" w:cs="Arial"/>
                <w:spacing w:val="-1"/>
                <w:sz w:val="20"/>
                <w:szCs w:val="20"/>
                <w:lang w:val="en-AU"/>
              </w:rPr>
              <w:t>year</w:t>
            </w:r>
            <w:r w:rsidRPr="00F92E43">
              <w:rPr>
                <w:rFonts w:ascii="Arial" w:hAnsi="Arial" w:cs="Arial"/>
                <w:sz w:val="20"/>
                <w:szCs w:val="20"/>
                <w:lang w:val="en-AU"/>
              </w:rPr>
              <w:t xml:space="preserve"> of</w:t>
            </w:r>
            <w:r w:rsidRPr="00F92E43">
              <w:rPr>
                <w:rFonts w:ascii="Arial" w:hAnsi="Arial" w:cs="Arial"/>
                <w:spacing w:val="-2"/>
                <w:sz w:val="20"/>
                <w:szCs w:val="20"/>
                <w:lang w:val="en-AU"/>
              </w:rPr>
              <w:t xml:space="preserve"> </w:t>
            </w:r>
            <w:r w:rsidRPr="00F92E43">
              <w:rPr>
                <w:rFonts w:ascii="Arial" w:hAnsi="Arial" w:cs="Arial"/>
                <w:spacing w:val="-1"/>
                <w:sz w:val="20"/>
                <w:szCs w:val="20"/>
                <w:lang w:val="en-AU"/>
              </w:rPr>
              <w:t>enrolment.</w:t>
            </w:r>
          </w:p>
        </w:tc>
      </w:tr>
      <w:tr w:rsidR="00104BC8" w:rsidRPr="00104BC8" w:rsidTr="00F72B94">
        <w:trPr>
          <w:trHeight w:hRule="exact" w:val="580"/>
        </w:trPr>
        <w:tc>
          <w:tcPr>
            <w:tcW w:w="3228" w:type="dxa"/>
            <w:tcBorders>
              <w:top w:val="single" w:sz="4" w:space="0" w:color="000000"/>
              <w:left w:val="single" w:sz="4" w:space="0" w:color="000000"/>
              <w:bottom w:val="single" w:sz="4" w:space="0" w:color="000000"/>
              <w:right w:val="single" w:sz="4" w:space="0" w:color="000000"/>
            </w:tcBorders>
          </w:tcPr>
          <w:p w:rsidR="00104BC8" w:rsidRPr="00104BC8" w:rsidRDefault="00104BC8" w:rsidP="00104BC8">
            <w:pPr>
              <w:kinsoku w:val="0"/>
              <w:overflowPunct w:val="0"/>
              <w:autoSpaceDE w:val="0"/>
              <w:autoSpaceDN w:val="0"/>
              <w:adjustRightInd w:val="0"/>
              <w:spacing w:line="267" w:lineRule="exact"/>
              <w:ind w:left="104"/>
              <w:rPr>
                <w:rFonts w:ascii="Arial" w:hAnsi="Arial" w:cs="Arial"/>
                <w:lang w:val="en-AU"/>
              </w:rPr>
            </w:pPr>
            <w:r w:rsidRPr="00104BC8">
              <w:rPr>
                <w:rFonts w:ascii="Arial" w:hAnsi="Arial" w:cs="Arial"/>
                <w:spacing w:val="-1"/>
                <w:lang w:val="en-AU"/>
              </w:rPr>
              <w:t>Scholarship</w:t>
            </w:r>
            <w:r w:rsidRPr="00104BC8">
              <w:rPr>
                <w:rFonts w:ascii="Arial" w:hAnsi="Arial" w:cs="Arial"/>
                <w:lang w:val="en-AU"/>
              </w:rPr>
              <w:t xml:space="preserve"> </w:t>
            </w:r>
            <w:r w:rsidRPr="00104BC8">
              <w:rPr>
                <w:rFonts w:ascii="Arial" w:hAnsi="Arial" w:cs="Arial"/>
                <w:spacing w:val="-1"/>
                <w:lang w:val="en-AU"/>
              </w:rPr>
              <w:t>type:</w:t>
            </w:r>
          </w:p>
        </w:tc>
        <w:tc>
          <w:tcPr>
            <w:tcW w:w="6947" w:type="dxa"/>
            <w:tcBorders>
              <w:top w:val="single" w:sz="4" w:space="0" w:color="000000"/>
              <w:left w:val="single" w:sz="4" w:space="0" w:color="000000"/>
              <w:bottom w:val="single" w:sz="4" w:space="0" w:color="000000"/>
              <w:right w:val="single" w:sz="4" w:space="0" w:color="000000"/>
            </w:tcBorders>
          </w:tcPr>
          <w:p w:rsidR="00104BC8" w:rsidRPr="00F92E43" w:rsidRDefault="00104BC8" w:rsidP="00F92E43">
            <w:pPr>
              <w:kinsoku w:val="0"/>
              <w:overflowPunct w:val="0"/>
              <w:autoSpaceDE w:val="0"/>
              <w:autoSpaceDN w:val="0"/>
              <w:adjustRightInd w:val="0"/>
              <w:ind w:left="102" w:right="156"/>
              <w:rPr>
                <w:rFonts w:ascii="Arial" w:hAnsi="Arial" w:cs="Arial"/>
                <w:sz w:val="20"/>
                <w:szCs w:val="20"/>
                <w:lang w:val="en-AU"/>
              </w:rPr>
            </w:pPr>
            <w:r w:rsidRPr="00F92E43">
              <w:rPr>
                <w:rFonts w:ascii="Arial" w:hAnsi="Arial" w:cs="Arial"/>
                <w:spacing w:val="-1"/>
                <w:sz w:val="20"/>
                <w:szCs w:val="20"/>
                <w:lang w:val="en-AU"/>
              </w:rPr>
              <w:t>Merit</w:t>
            </w:r>
            <w:r w:rsidRPr="00F92E43">
              <w:rPr>
                <w:rFonts w:ascii="Arial" w:hAnsi="Arial" w:cs="Arial"/>
                <w:sz w:val="20"/>
                <w:szCs w:val="20"/>
                <w:lang w:val="en-AU"/>
              </w:rPr>
              <w:t xml:space="preserve"> </w:t>
            </w:r>
            <w:r w:rsidRPr="00F92E43">
              <w:rPr>
                <w:rFonts w:ascii="Arial" w:hAnsi="Arial" w:cs="Arial"/>
                <w:spacing w:val="-1"/>
                <w:sz w:val="20"/>
                <w:szCs w:val="20"/>
                <w:lang w:val="en-AU"/>
              </w:rPr>
              <w:t>based</w:t>
            </w:r>
            <w:r w:rsidRPr="00F92E43">
              <w:rPr>
                <w:rFonts w:ascii="Arial" w:hAnsi="Arial" w:cs="Arial"/>
                <w:sz w:val="20"/>
                <w:szCs w:val="20"/>
                <w:lang w:val="en-AU"/>
              </w:rPr>
              <w:t xml:space="preserve"> top up scholarship to </w:t>
            </w:r>
            <w:r w:rsidRPr="00F92E43">
              <w:rPr>
                <w:rFonts w:ascii="Arial" w:hAnsi="Arial" w:cs="Arial"/>
                <w:spacing w:val="-1"/>
                <w:sz w:val="20"/>
                <w:szCs w:val="20"/>
                <w:lang w:val="en-AU"/>
              </w:rPr>
              <w:t>support</w:t>
            </w:r>
            <w:r w:rsidRPr="00F92E43">
              <w:rPr>
                <w:rFonts w:ascii="Arial" w:hAnsi="Arial" w:cs="Arial"/>
                <w:sz w:val="20"/>
                <w:szCs w:val="20"/>
                <w:lang w:val="en-AU"/>
              </w:rPr>
              <w:t xml:space="preserve"> the</w:t>
            </w:r>
            <w:r w:rsidRPr="00F92E43">
              <w:rPr>
                <w:rFonts w:ascii="Arial" w:hAnsi="Arial" w:cs="Arial"/>
                <w:spacing w:val="-1"/>
                <w:sz w:val="20"/>
                <w:szCs w:val="20"/>
                <w:lang w:val="en-AU"/>
              </w:rPr>
              <w:t xml:space="preserve"> highest</w:t>
            </w:r>
            <w:r w:rsidRPr="00F92E43">
              <w:rPr>
                <w:rFonts w:ascii="Arial" w:hAnsi="Arial" w:cs="Arial"/>
                <w:sz w:val="20"/>
                <w:szCs w:val="20"/>
                <w:lang w:val="en-AU"/>
              </w:rPr>
              <w:t xml:space="preserve"> quality</w:t>
            </w:r>
            <w:r w:rsidRPr="00F92E43">
              <w:rPr>
                <w:rFonts w:ascii="Arial" w:hAnsi="Arial" w:cs="Arial"/>
                <w:spacing w:val="-5"/>
                <w:sz w:val="20"/>
                <w:szCs w:val="20"/>
                <w:lang w:val="en-AU"/>
              </w:rPr>
              <w:t xml:space="preserve"> </w:t>
            </w:r>
            <w:r w:rsidRPr="00F92E43">
              <w:rPr>
                <w:rFonts w:ascii="Arial" w:hAnsi="Arial" w:cs="Arial"/>
                <w:spacing w:val="-1"/>
                <w:sz w:val="20"/>
                <w:szCs w:val="20"/>
                <w:lang w:val="en-AU"/>
              </w:rPr>
              <w:t>research</w:t>
            </w:r>
            <w:r w:rsidRPr="00F92E43">
              <w:rPr>
                <w:rFonts w:ascii="Arial" w:hAnsi="Arial" w:cs="Arial"/>
                <w:spacing w:val="55"/>
                <w:sz w:val="20"/>
                <w:szCs w:val="20"/>
                <w:lang w:val="en-AU"/>
              </w:rPr>
              <w:t xml:space="preserve"> </w:t>
            </w:r>
            <w:r w:rsidRPr="00F92E43">
              <w:rPr>
                <w:rFonts w:ascii="Arial" w:hAnsi="Arial" w:cs="Arial"/>
                <w:sz w:val="20"/>
                <w:szCs w:val="20"/>
                <w:lang w:val="en-AU"/>
              </w:rPr>
              <w:t>students utilising</w:t>
            </w:r>
            <w:r w:rsidRPr="00F92E43">
              <w:rPr>
                <w:rFonts w:ascii="Arial" w:hAnsi="Arial" w:cs="Arial"/>
                <w:spacing w:val="-3"/>
                <w:sz w:val="20"/>
                <w:szCs w:val="20"/>
                <w:lang w:val="en-AU"/>
              </w:rPr>
              <w:t xml:space="preserve"> </w:t>
            </w:r>
            <w:r w:rsidRPr="00F92E43">
              <w:rPr>
                <w:rFonts w:ascii="Arial" w:hAnsi="Arial" w:cs="Arial"/>
                <w:sz w:val="20"/>
                <w:szCs w:val="20"/>
                <w:lang w:val="en-AU"/>
              </w:rPr>
              <w:t xml:space="preserve">the </w:t>
            </w:r>
            <w:r w:rsidRPr="00F92E43">
              <w:rPr>
                <w:rFonts w:ascii="Arial" w:hAnsi="Arial" w:cs="Arial"/>
                <w:spacing w:val="-1"/>
                <w:sz w:val="20"/>
                <w:szCs w:val="20"/>
                <w:lang w:val="en-AU"/>
              </w:rPr>
              <w:t>Raine</w:t>
            </w:r>
            <w:r w:rsidRPr="00F92E43">
              <w:rPr>
                <w:rFonts w:ascii="Arial" w:hAnsi="Arial" w:cs="Arial"/>
                <w:sz w:val="20"/>
                <w:szCs w:val="20"/>
                <w:lang w:val="en-AU"/>
              </w:rPr>
              <w:t xml:space="preserve"> </w:t>
            </w:r>
            <w:r w:rsidRPr="00F92E43">
              <w:rPr>
                <w:rFonts w:ascii="Arial" w:hAnsi="Arial" w:cs="Arial"/>
                <w:spacing w:val="-1"/>
                <w:sz w:val="20"/>
                <w:szCs w:val="20"/>
                <w:lang w:val="en-AU"/>
              </w:rPr>
              <w:t>Study.</w:t>
            </w:r>
          </w:p>
        </w:tc>
      </w:tr>
      <w:tr w:rsidR="00104BC8" w:rsidRPr="00104BC8" w:rsidTr="00E9771B">
        <w:trPr>
          <w:trHeight w:hRule="exact" w:val="3232"/>
        </w:trPr>
        <w:tc>
          <w:tcPr>
            <w:tcW w:w="3228" w:type="dxa"/>
            <w:tcBorders>
              <w:top w:val="single" w:sz="4" w:space="0" w:color="000000"/>
              <w:left w:val="single" w:sz="4" w:space="0" w:color="000000"/>
              <w:bottom w:val="single" w:sz="4" w:space="0" w:color="000000"/>
              <w:right w:val="single" w:sz="4" w:space="0" w:color="000000"/>
            </w:tcBorders>
          </w:tcPr>
          <w:p w:rsidR="00104BC8" w:rsidRPr="00104BC8" w:rsidRDefault="00104BC8" w:rsidP="00104BC8">
            <w:pPr>
              <w:kinsoku w:val="0"/>
              <w:overflowPunct w:val="0"/>
              <w:autoSpaceDE w:val="0"/>
              <w:autoSpaceDN w:val="0"/>
              <w:adjustRightInd w:val="0"/>
              <w:spacing w:line="267" w:lineRule="exact"/>
              <w:ind w:left="104"/>
              <w:rPr>
                <w:rFonts w:ascii="Arial" w:hAnsi="Arial" w:cs="Arial"/>
                <w:lang w:val="en-AU"/>
              </w:rPr>
            </w:pPr>
            <w:r w:rsidRPr="00104BC8">
              <w:rPr>
                <w:rFonts w:ascii="Arial" w:hAnsi="Arial" w:cs="Arial"/>
                <w:spacing w:val="-1"/>
                <w:lang w:val="en-AU"/>
              </w:rPr>
              <w:t>Eligibility:</w:t>
            </w:r>
          </w:p>
        </w:tc>
        <w:tc>
          <w:tcPr>
            <w:tcW w:w="6947" w:type="dxa"/>
            <w:tcBorders>
              <w:top w:val="single" w:sz="4" w:space="0" w:color="000000"/>
              <w:left w:val="single" w:sz="4" w:space="0" w:color="000000"/>
              <w:bottom w:val="single" w:sz="4" w:space="0" w:color="000000"/>
              <w:right w:val="single" w:sz="4" w:space="0" w:color="000000"/>
            </w:tcBorders>
          </w:tcPr>
          <w:p w:rsidR="00104BC8" w:rsidRPr="00F92E43" w:rsidRDefault="00104BC8" w:rsidP="00F92E43">
            <w:pPr>
              <w:kinsoku w:val="0"/>
              <w:overflowPunct w:val="0"/>
              <w:autoSpaceDE w:val="0"/>
              <w:autoSpaceDN w:val="0"/>
              <w:adjustRightInd w:val="0"/>
              <w:spacing w:line="267" w:lineRule="exact"/>
              <w:ind w:left="102"/>
              <w:rPr>
                <w:rFonts w:ascii="Arial" w:hAnsi="Arial" w:cs="Arial"/>
                <w:sz w:val="20"/>
                <w:szCs w:val="20"/>
                <w:lang w:val="en-AU"/>
              </w:rPr>
            </w:pPr>
            <w:r w:rsidRPr="00F92E43">
              <w:rPr>
                <w:rFonts w:ascii="Arial" w:hAnsi="Arial" w:cs="Arial"/>
                <w:spacing w:val="-1"/>
                <w:sz w:val="20"/>
                <w:szCs w:val="20"/>
                <w:lang w:val="en-AU"/>
              </w:rPr>
              <w:t>Applicants</w:t>
            </w:r>
            <w:r w:rsidRPr="00F92E43">
              <w:rPr>
                <w:rFonts w:ascii="Arial" w:hAnsi="Arial" w:cs="Arial"/>
                <w:sz w:val="20"/>
                <w:szCs w:val="20"/>
                <w:lang w:val="en-AU"/>
              </w:rPr>
              <w:t xml:space="preserve"> must:</w:t>
            </w:r>
          </w:p>
          <w:p w:rsidR="00E9771B" w:rsidRPr="00E9771B" w:rsidRDefault="00104BC8" w:rsidP="00E9771B">
            <w:pPr>
              <w:pStyle w:val="ListParagraph"/>
              <w:numPr>
                <w:ilvl w:val="0"/>
                <w:numId w:val="2"/>
              </w:numPr>
              <w:tabs>
                <w:tab w:val="left" w:pos="247"/>
              </w:tabs>
              <w:kinsoku w:val="0"/>
              <w:overflowPunct w:val="0"/>
              <w:autoSpaceDE w:val="0"/>
              <w:autoSpaceDN w:val="0"/>
              <w:adjustRightInd w:val="0"/>
              <w:ind w:right="338"/>
              <w:rPr>
                <w:rFonts w:ascii="Arial" w:hAnsi="Arial" w:cs="Arial"/>
                <w:spacing w:val="-1"/>
                <w:sz w:val="20"/>
                <w:szCs w:val="20"/>
                <w:lang w:val="en-AU"/>
              </w:rPr>
            </w:pPr>
            <w:r w:rsidRPr="00E9771B">
              <w:rPr>
                <w:rFonts w:ascii="Arial" w:hAnsi="Arial" w:cs="Arial"/>
                <w:spacing w:val="-1"/>
                <w:sz w:val="20"/>
                <w:szCs w:val="20"/>
                <w:lang w:val="en-AU"/>
              </w:rPr>
              <w:t xml:space="preserve">Be </w:t>
            </w:r>
            <w:r w:rsidRPr="00E9771B">
              <w:rPr>
                <w:rFonts w:ascii="Arial" w:hAnsi="Arial" w:cs="Arial"/>
                <w:sz w:val="20"/>
                <w:szCs w:val="20"/>
                <w:lang w:val="en-AU"/>
              </w:rPr>
              <w:t xml:space="preserve">an </w:t>
            </w:r>
            <w:r w:rsidRPr="00E9771B">
              <w:rPr>
                <w:rFonts w:ascii="Arial" w:hAnsi="Arial" w:cs="Arial"/>
                <w:spacing w:val="-1"/>
                <w:sz w:val="20"/>
                <w:szCs w:val="20"/>
                <w:lang w:val="en-AU"/>
              </w:rPr>
              <w:t>Australian</w:t>
            </w:r>
            <w:r w:rsidRPr="00E9771B">
              <w:rPr>
                <w:rFonts w:ascii="Arial" w:hAnsi="Arial" w:cs="Arial"/>
                <w:sz w:val="20"/>
                <w:szCs w:val="20"/>
                <w:lang w:val="en-AU"/>
              </w:rPr>
              <w:t xml:space="preserve"> citizen, </w:t>
            </w:r>
            <w:r w:rsidRPr="00E9771B">
              <w:rPr>
                <w:rFonts w:ascii="Arial" w:hAnsi="Arial" w:cs="Arial"/>
                <w:spacing w:val="-1"/>
                <w:sz w:val="20"/>
                <w:szCs w:val="20"/>
                <w:lang w:val="en-AU"/>
              </w:rPr>
              <w:t>an</w:t>
            </w:r>
            <w:r w:rsidRPr="00E9771B">
              <w:rPr>
                <w:rFonts w:ascii="Arial" w:hAnsi="Arial" w:cs="Arial"/>
                <w:sz w:val="20"/>
                <w:szCs w:val="20"/>
                <w:lang w:val="en-AU"/>
              </w:rPr>
              <w:t xml:space="preserve"> </w:t>
            </w:r>
            <w:r w:rsidRPr="00E9771B">
              <w:rPr>
                <w:rFonts w:ascii="Arial" w:hAnsi="Arial" w:cs="Arial"/>
                <w:spacing w:val="-1"/>
                <w:sz w:val="20"/>
                <w:szCs w:val="20"/>
                <w:lang w:val="en-AU"/>
              </w:rPr>
              <w:t>Australian</w:t>
            </w:r>
            <w:r w:rsidRPr="00E9771B">
              <w:rPr>
                <w:rFonts w:ascii="Arial" w:hAnsi="Arial" w:cs="Arial"/>
                <w:sz w:val="20"/>
                <w:szCs w:val="20"/>
                <w:lang w:val="en-AU"/>
              </w:rPr>
              <w:t xml:space="preserve"> permanent </w:t>
            </w:r>
            <w:r w:rsidRPr="00E9771B">
              <w:rPr>
                <w:rFonts w:ascii="Arial" w:hAnsi="Arial" w:cs="Arial"/>
                <w:spacing w:val="-1"/>
                <w:sz w:val="20"/>
                <w:szCs w:val="20"/>
                <w:lang w:val="en-AU"/>
              </w:rPr>
              <w:t>resident,</w:t>
            </w:r>
            <w:r w:rsidRPr="00E9771B">
              <w:rPr>
                <w:rFonts w:ascii="Arial" w:hAnsi="Arial" w:cs="Arial"/>
                <w:sz w:val="20"/>
                <w:szCs w:val="20"/>
                <w:lang w:val="en-AU"/>
              </w:rPr>
              <w:t xml:space="preserve"> a</w:t>
            </w:r>
            <w:r w:rsidRPr="00E9771B">
              <w:rPr>
                <w:rFonts w:ascii="Arial" w:hAnsi="Arial" w:cs="Arial"/>
                <w:spacing w:val="-1"/>
                <w:sz w:val="20"/>
                <w:szCs w:val="20"/>
                <w:lang w:val="en-AU"/>
              </w:rPr>
              <w:t xml:space="preserve"> </w:t>
            </w:r>
            <w:r w:rsidRPr="00E9771B">
              <w:rPr>
                <w:rFonts w:ascii="Arial" w:hAnsi="Arial" w:cs="Arial"/>
                <w:sz w:val="20"/>
                <w:szCs w:val="20"/>
                <w:lang w:val="en-AU"/>
              </w:rPr>
              <w:t>New</w:t>
            </w:r>
            <w:r w:rsidRPr="00E9771B">
              <w:rPr>
                <w:rFonts w:ascii="Arial" w:hAnsi="Arial" w:cs="Arial"/>
                <w:spacing w:val="49"/>
                <w:sz w:val="20"/>
                <w:szCs w:val="20"/>
                <w:lang w:val="en-AU"/>
              </w:rPr>
              <w:t xml:space="preserve"> </w:t>
            </w:r>
            <w:r w:rsidRPr="00E9771B">
              <w:rPr>
                <w:rFonts w:ascii="Arial" w:hAnsi="Arial" w:cs="Arial"/>
                <w:spacing w:val="-1"/>
                <w:sz w:val="20"/>
                <w:szCs w:val="20"/>
                <w:lang w:val="en-AU"/>
              </w:rPr>
              <w:t>Zealand</w:t>
            </w:r>
            <w:r w:rsidRPr="00E9771B">
              <w:rPr>
                <w:rFonts w:ascii="Arial" w:hAnsi="Arial" w:cs="Arial"/>
                <w:sz w:val="20"/>
                <w:szCs w:val="20"/>
                <w:lang w:val="en-AU"/>
              </w:rPr>
              <w:t xml:space="preserve"> </w:t>
            </w:r>
            <w:r w:rsidRPr="00E9771B">
              <w:rPr>
                <w:rFonts w:ascii="Arial" w:hAnsi="Arial" w:cs="Arial"/>
                <w:spacing w:val="-1"/>
                <w:sz w:val="20"/>
                <w:szCs w:val="20"/>
                <w:lang w:val="en-AU"/>
              </w:rPr>
              <w:t>citizen</w:t>
            </w:r>
            <w:r w:rsidRPr="00E9771B">
              <w:rPr>
                <w:rFonts w:ascii="Arial" w:hAnsi="Arial" w:cs="Arial"/>
                <w:sz w:val="20"/>
                <w:szCs w:val="20"/>
                <w:lang w:val="en-AU"/>
              </w:rPr>
              <w:t xml:space="preserve"> or </w:t>
            </w:r>
            <w:r w:rsidRPr="00E9771B">
              <w:rPr>
                <w:rFonts w:ascii="Arial" w:hAnsi="Arial" w:cs="Arial"/>
                <w:spacing w:val="-1"/>
                <w:sz w:val="20"/>
                <w:szCs w:val="20"/>
                <w:lang w:val="en-AU"/>
              </w:rPr>
              <w:t>hold</w:t>
            </w:r>
            <w:r w:rsidRPr="00E9771B">
              <w:rPr>
                <w:rFonts w:ascii="Arial" w:hAnsi="Arial" w:cs="Arial"/>
                <w:sz w:val="20"/>
                <w:szCs w:val="20"/>
                <w:lang w:val="en-AU"/>
              </w:rPr>
              <w:t xml:space="preserve"> an </w:t>
            </w:r>
            <w:r w:rsidRPr="00E9771B">
              <w:rPr>
                <w:rFonts w:ascii="Arial" w:hAnsi="Arial" w:cs="Arial"/>
                <w:spacing w:val="-1"/>
                <w:sz w:val="20"/>
                <w:szCs w:val="20"/>
                <w:lang w:val="en-AU"/>
              </w:rPr>
              <w:t>appropriate</w:t>
            </w:r>
            <w:r w:rsidRPr="00E9771B">
              <w:rPr>
                <w:rFonts w:ascii="Arial" w:hAnsi="Arial" w:cs="Arial"/>
                <w:sz w:val="20"/>
                <w:szCs w:val="20"/>
                <w:lang w:val="en-AU"/>
              </w:rPr>
              <w:t xml:space="preserve"> visa</w:t>
            </w:r>
            <w:r w:rsidRPr="00E9771B">
              <w:rPr>
                <w:rFonts w:ascii="Arial" w:hAnsi="Arial" w:cs="Arial"/>
                <w:spacing w:val="1"/>
                <w:sz w:val="20"/>
                <w:szCs w:val="20"/>
                <w:lang w:val="en-AU"/>
              </w:rPr>
              <w:t xml:space="preserve"> </w:t>
            </w:r>
            <w:r w:rsidRPr="00E9771B">
              <w:rPr>
                <w:rFonts w:ascii="Arial" w:hAnsi="Arial" w:cs="Arial"/>
                <w:sz w:val="20"/>
                <w:szCs w:val="20"/>
                <w:lang w:val="en-AU"/>
              </w:rPr>
              <w:t>for</w:t>
            </w:r>
            <w:r w:rsidRPr="00E9771B">
              <w:rPr>
                <w:rFonts w:ascii="Arial" w:hAnsi="Arial" w:cs="Arial"/>
                <w:spacing w:val="-2"/>
                <w:sz w:val="20"/>
                <w:szCs w:val="20"/>
                <w:lang w:val="en-AU"/>
              </w:rPr>
              <w:t xml:space="preserve"> </w:t>
            </w:r>
            <w:r w:rsidRPr="00E9771B">
              <w:rPr>
                <w:rFonts w:ascii="Arial" w:hAnsi="Arial" w:cs="Arial"/>
                <w:sz w:val="20"/>
                <w:szCs w:val="20"/>
                <w:lang w:val="en-AU"/>
              </w:rPr>
              <w:t>the</w:t>
            </w:r>
            <w:r w:rsidRPr="00E9771B">
              <w:rPr>
                <w:rFonts w:ascii="Arial" w:hAnsi="Arial" w:cs="Arial"/>
                <w:spacing w:val="1"/>
                <w:sz w:val="20"/>
                <w:szCs w:val="20"/>
                <w:lang w:val="en-AU"/>
              </w:rPr>
              <w:t xml:space="preserve"> </w:t>
            </w:r>
            <w:r w:rsidRPr="00E9771B">
              <w:rPr>
                <w:rFonts w:ascii="Arial" w:hAnsi="Arial" w:cs="Arial"/>
                <w:spacing w:val="-1"/>
                <w:sz w:val="20"/>
                <w:szCs w:val="20"/>
                <w:lang w:val="en-AU"/>
              </w:rPr>
              <w:t>duration</w:t>
            </w:r>
            <w:r w:rsidRPr="00E9771B">
              <w:rPr>
                <w:rFonts w:ascii="Arial" w:hAnsi="Arial" w:cs="Arial"/>
                <w:sz w:val="20"/>
                <w:szCs w:val="20"/>
                <w:lang w:val="en-AU"/>
              </w:rPr>
              <w:t xml:space="preserve"> of</w:t>
            </w:r>
            <w:r w:rsidRPr="00E9771B">
              <w:rPr>
                <w:rFonts w:ascii="Arial" w:hAnsi="Arial" w:cs="Arial"/>
                <w:spacing w:val="-1"/>
                <w:sz w:val="20"/>
                <w:szCs w:val="20"/>
                <w:lang w:val="en-AU"/>
              </w:rPr>
              <w:t xml:space="preserve"> </w:t>
            </w:r>
            <w:r w:rsidRPr="00E9771B">
              <w:rPr>
                <w:rFonts w:ascii="Arial" w:hAnsi="Arial" w:cs="Arial"/>
                <w:sz w:val="20"/>
                <w:szCs w:val="20"/>
                <w:lang w:val="en-AU"/>
              </w:rPr>
              <w:t>their</w:t>
            </w:r>
            <w:r w:rsidRPr="00E9771B">
              <w:rPr>
                <w:rFonts w:ascii="Arial" w:hAnsi="Arial" w:cs="Arial"/>
                <w:spacing w:val="53"/>
                <w:sz w:val="20"/>
                <w:szCs w:val="20"/>
                <w:lang w:val="en-AU"/>
              </w:rPr>
              <w:t xml:space="preserve"> </w:t>
            </w:r>
            <w:r w:rsidRPr="00E9771B">
              <w:rPr>
                <w:rFonts w:ascii="Arial" w:hAnsi="Arial" w:cs="Arial"/>
                <w:sz w:val="20"/>
                <w:szCs w:val="20"/>
                <w:lang w:val="en-AU"/>
              </w:rPr>
              <w:t xml:space="preserve">PhD </w:t>
            </w:r>
            <w:r w:rsidR="00E9771B" w:rsidRPr="00E9771B">
              <w:rPr>
                <w:rFonts w:ascii="Arial" w:hAnsi="Arial" w:cs="Arial"/>
                <w:spacing w:val="-1"/>
                <w:sz w:val="20"/>
                <w:szCs w:val="20"/>
                <w:lang w:val="en-AU"/>
              </w:rPr>
              <w:t>training</w:t>
            </w:r>
          </w:p>
          <w:p w:rsidR="00104BC8" w:rsidRPr="00E9771B" w:rsidRDefault="00104BC8" w:rsidP="00E9771B">
            <w:pPr>
              <w:pStyle w:val="ListParagraph"/>
              <w:numPr>
                <w:ilvl w:val="0"/>
                <w:numId w:val="2"/>
              </w:numPr>
              <w:tabs>
                <w:tab w:val="left" w:pos="247"/>
              </w:tabs>
              <w:kinsoku w:val="0"/>
              <w:overflowPunct w:val="0"/>
              <w:autoSpaceDE w:val="0"/>
              <w:autoSpaceDN w:val="0"/>
              <w:adjustRightInd w:val="0"/>
              <w:rPr>
                <w:rFonts w:ascii="Arial" w:hAnsi="Arial" w:cs="Arial"/>
                <w:spacing w:val="-1"/>
                <w:sz w:val="20"/>
                <w:szCs w:val="20"/>
                <w:lang w:val="en-AU"/>
              </w:rPr>
            </w:pPr>
            <w:r w:rsidRPr="00E9771B">
              <w:rPr>
                <w:rFonts w:ascii="Arial" w:hAnsi="Arial" w:cs="Arial"/>
                <w:spacing w:val="-1"/>
                <w:sz w:val="20"/>
                <w:szCs w:val="20"/>
                <w:lang w:val="en-AU"/>
              </w:rPr>
              <w:t xml:space="preserve">Be </w:t>
            </w:r>
            <w:r w:rsidRPr="00E9771B">
              <w:rPr>
                <w:rFonts w:ascii="Arial" w:hAnsi="Arial" w:cs="Arial"/>
                <w:sz w:val="20"/>
                <w:szCs w:val="20"/>
                <w:lang w:val="en-AU"/>
              </w:rPr>
              <w:t xml:space="preserve">enrolled in a PhD </w:t>
            </w:r>
            <w:r w:rsidRPr="00E9771B">
              <w:rPr>
                <w:rFonts w:ascii="Arial" w:hAnsi="Arial" w:cs="Arial"/>
                <w:spacing w:val="-1"/>
                <w:sz w:val="20"/>
                <w:szCs w:val="20"/>
                <w:lang w:val="en-AU"/>
              </w:rPr>
              <w:t>as</w:t>
            </w:r>
            <w:r w:rsidRPr="00E9771B">
              <w:rPr>
                <w:rFonts w:ascii="Arial" w:hAnsi="Arial" w:cs="Arial"/>
                <w:spacing w:val="2"/>
                <w:sz w:val="20"/>
                <w:szCs w:val="20"/>
                <w:lang w:val="en-AU"/>
              </w:rPr>
              <w:t xml:space="preserve"> </w:t>
            </w:r>
            <w:r w:rsidRPr="00E9771B">
              <w:rPr>
                <w:rFonts w:ascii="Arial" w:hAnsi="Arial" w:cs="Arial"/>
                <w:sz w:val="20"/>
                <w:szCs w:val="20"/>
                <w:lang w:val="en-AU"/>
              </w:rPr>
              <w:t>a</w:t>
            </w:r>
            <w:r w:rsidRPr="00E9771B">
              <w:rPr>
                <w:rFonts w:ascii="Arial" w:hAnsi="Arial" w:cs="Arial"/>
                <w:spacing w:val="-1"/>
                <w:sz w:val="20"/>
                <w:szCs w:val="20"/>
                <w:lang w:val="en-AU"/>
              </w:rPr>
              <w:t xml:space="preserve"> </w:t>
            </w:r>
            <w:r w:rsidRPr="00E9771B">
              <w:rPr>
                <w:rFonts w:ascii="Arial" w:hAnsi="Arial" w:cs="Arial"/>
                <w:sz w:val="20"/>
                <w:szCs w:val="20"/>
                <w:lang w:val="en-AU"/>
              </w:rPr>
              <w:t xml:space="preserve">full-time </w:t>
            </w:r>
            <w:r w:rsidRPr="00E9771B">
              <w:rPr>
                <w:rFonts w:ascii="Arial" w:hAnsi="Arial" w:cs="Arial"/>
                <w:spacing w:val="-1"/>
                <w:sz w:val="20"/>
                <w:szCs w:val="20"/>
                <w:lang w:val="en-AU"/>
              </w:rPr>
              <w:t>student</w:t>
            </w:r>
            <w:r w:rsidR="00F92E43" w:rsidRPr="00E9771B">
              <w:rPr>
                <w:rFonts w:ascii="Arial" w:hAnsi="Arial" w:cs="Arial"/>
                <w:spacing w:val="-1"/>
                <w:sz w:val="20"/>
                <w:szCs w:val="20"/>
                <w:lang w:val="en-AU"/>
              </w:rPr>
              <w:t xml:space="preserve"> at a Western Australian university</w:t>
            </w:r>
          </w:p>
          <w:p w:rsidR="00104BC8" w:rsidRPr="00E9771B" w:rsidRDefault="00104BC8" w:rsidP="00E9771B">
            <w:pPr>
              <w:pStyle w:val="ListParagraph"/>
              <w:numPr>
                <w:ilvl w:val="0"/>
                <w:numId w:val="2"/>
              </w:numPr>
              <w:tabs>
                <w:tab w:val="left" w:pos="247"/>
              </w:tabs>
              <w:kinsoku w:val="0"/>
              <w:overflowPunct w:val="0"/>
              <w:autoSpaceDE w:val="0"/>
              <w:autoSpaceDN w:val="0"/>
              <w:adjustRightInd w:val="0"/>
              <w:rPr>
                <w:rFonts w:ascii="Arial" w:hAnsi="Arial" w:cs="Arial"/>
                <w:sz w:val="20"/>
                <w:szCs w:val="20"/>
                <w:lang w:val="en-AU"/>
              </w:rPr>
            </w:pPr>
            <w:r w:rsidRPr="00E9771B">
              <w:rPr>
                <w:rFonts w:ascii="Arial" w:hAnsi="Arial" w:cs="Arial"/>
                <w:spacing w:val="-1"/>
                <w:sz w:val="20"/>
                <w:szCs w:val="20"/>
                <w:lang w:val="en-AU"/>
              </w:rPr>
              <w:t>Have completed</w:t>
            </w:r>
            <w:r w:rsidRPr="00E9771B">
              <w:rPr>
                <w:rFonts w:ascii="Arial" w:hAnsi="Arial" w:cs="Arial"/>
                <w:sz w:val="20"/>
                <w:szCs w:val="20"/>
                <w:lang w:val="en-AU"/>
              </w:rPr>
              <w:t xml:space="preserve"> </w:t>
            </w:r>
            <w:r w:rsidRPr="00E9771B">
              <w:rPr>
                <w:rFonts w:ascii="Arial" w:hAnsi="Arial" w:cs="Arial"/>
                <w:spacing w:val="-1"/>
                <w:sz w:val="20"/>
                <w:szCs w:val="20"/>
                <w:lang w:val="en-AU"/>
              </w:rPr>
              <w:t>at</w:t>
            </w:r>
            <w:r w:rsidRPr="00E9771B">
              <w:rPr>
                <w:rFonts w:ascii="Arial" w:hAnsi="Arial" w:cs="Arial"/>
                <w:sz w:val="20"/>
                <w:szCs w:val="20"/>
                <w:lang w:val="en-AU"/>
              </w:rPr>
              <w:t xml:space="preserve"> </w:t>
            </w:r>
            <w:r w:rsidRPr="00E9771B">
              <w:rPr>
                <w:rFonts w:ascii="Arial" w:hAnsi="Arial" w:cs="Arial"/>
                <w:spacing w:val="-1"/>
                <w:sz w:val="20"/>
                <w:szCs w:val="20"/>
                <w:lang w:val="en-AU"/>
              </w:rPr>
              <w:t>least</w:t>
            </w:r>
            <w:r w:rsidRPr="00E9771B">
              <w:rPr>
                <w:rFonts w:ascii="Arial" w:hAnsi="Arial" w:cs="Arial"/>
                <w:spacing w:val="2"/>
                <w:sz w:val="20"/>
                <w:szCs w:val="20"/>
                <w:lang w:val="en-AU"/>
              </w:rPr>
              <w:t xml:space="preserve"> </w:t>
            </w:r>
            <w:r w:rsidRPr="00E9771B">
              <w:rPr>
                <w:rFonts w:ascii="Arial" w:hAnsi="Arial" w:cs="Arial"/>
                <w:sz w:val="20"/>
                <w:szCs w:val="20"/>
                <w:lang w:val="en-AU"/>
              </w:rPr>
              <w:t xml:space="preserve">the </w:t>
            </w:r>
            <w:r w:rsidRPr="00E9771B">
              <w:rPr>
                <w:rFonts w:ascii="Arial" w:hAnsi="Arial" w:cs="Arial"/>
                <w:spacing w:val="-1"/>
                <w:sz w:val="20"/>
                <w:szCs w:val="20"/>
                <w:lang w:val="en-AU"/>
              </w:rPr>
              <w:t>first</w:t>
            </w:r>
            <w:r w:rsidRPr="00E9771B">
              <w:rPr>
                <w:rFonts w:ascii="Arial" w:hAnsi="Arial" w:cs="Arial"/>
                <w:spacing w:val="2"/>
                <w:sz w:val="20"/>
                <w:szCs w:val="20"/>
                <w:lang w:val="en-AU"/>
              </w:rPr>
              <w:t xml:space="preserve"> </w:t>
            </w:r>
            <w:r w:rsidRPr="00E9771B">
              <w:rPr>
                <w:rFonts w:ascii="Arial" w:hAnsi="Arial" w:cs="Arial"/>
                <w:spacing w:val="-2"/>
                <w:sz w:val="20"/>
                <w:szCs w:val="20"/>
                <w:lang w:val="en-AU"/>
              </w:rPr>
              <w:t>year</w:t>
            </w:r>
            <w:r w:rsidRPr="00E9771B">
              <w:rPr>
                <w:rFonts w:ascii="Arial" w:hAnsi="Arial" w:cs="Arial"/>
                <w:sz w:val="20"/>
                <w:szCs w:val="20"/>
                <w:lang w:val="en-AU"/>
              </w:rPr>
              <w:t xml:space="preserve"> of </w:t>
            </w:r>
            <w:r w:rsidRPr="00E9771B">
              <w:rPr>
                <w:rFonts w:ascii="Arial" w:hAnsi="Arial" w:cs="Arial"/>
                <w:spacing w:val="-1"/>
                <w:sz w:val="20"/>
                <w:szCs w:val="20"/>
                <w:lang w:val="en-AU"/>
              </w:rPr>
              <w:t>full</w:t>
            </w:r>
            <w:r w:rsidR="00F92E43" w:rsidRPr="00E9771B">
              <w:rPr>
                <w:rFonts w:ascii="Arial" w:hAnsi="Arial" w:cs="Arial"/>
                <w:sz w:val="20"/>
                <w:szCs w:val="20"/>
                <w:lang w:val="en-AU"/>
              </w:rPr>
              <w:t>-</w:t>
            </w:r>
            <w:r w:rsidR="00E9771B" w:rsidRPr="00E9771B">
              <w:rPr>
                <w:rFonts w:ascii="Arial" w:hAnsi="Arial" w:cs="Arial"/>
                <w:sz w:val="20"/>
                <w:szCs w:val="20"/>
                <w:lang w:val="en-AU"/>
              </w:rPr>
              <w:t>time study</w:t>
            </w:r>
          </w:p>
          <w:p w:rsidR="00104BC8" w:rsidRPr="00E9771B" w:rsidRDefault="00104BC8" w:rsidP="00E9771B">
            <w:pPr>
              <w:pStyle w:val="ListParagraph"/>
              <w:numPr>
                <w:ilvl w:val="0"/>
                <w:numId w:val="2"/>
              </w:numPr>
              <w:tabs>
                <w:tab w:val="left" w:pos="247"/>
              </w:tabs>
              <w:kinsoku w:val="0"/>
              <w:overflowPunct w:val="0"/>
              <w:autoSpaceDE w:val="0"/>
              <w:autoSpaceDN w:val="0"/>
              <w:adjustRightInd w:val="0"/>
              <w:rPr>
                <w:rFonts w:ascii="Arial" w:hAnsi="Arial" w:cs="Arial"/>
                <w:spacing w:val="-1"/>
                <w:sz w:val="20"/>
                <w:szCs w:val="20"/>
                <w:lang w:val="en-AU"/>
              </w:rPr>
            </w:pPr>
            <w:r w:rsidRPr="00E9771B">
              <w:rPr>
                <w:rFonts w:ascii="Arial" w:hAnsi="Arial" w:cs="Arial"/>
                <w:sz w:val="20"/>
                <w:szCs w:val="20"/>
                <w:lang w:val="en-AU"/>
              </w:rPr>
              <w:t xml:space="preserve">PhD </w:t>
            </w:r>
            <w:r w:rsidRPr="00E9771B">
              <w:rPr>
                <w:rFonts w:ascii="Arial" w:hAnsi="Arial" w:cs="Arial"/>
                <w:spacing w:val="-1"/>
                <w:sz w:val="20"/>
                <w:szCs w:val="20"/>
                <w:lang w:val="en-AU"/>
              </w:rPr>
              <w:t>focuses</w:t>
            </w:r>
            <w:r w:rsidRPr="00E9771B">
              <w:rPr>
                <w:rFonts w:ascii="Arial" w:hAnsi="Arial" w:cs="Arial"/>
                <w:sz w:val="20"/>
                <w:szCs w:val="20"/>
                <w:lang w:val="en-AU"/>
              </w:rPr>
              <w:t xml:space="preserve"> on </w:t>
            </w:r>
            <w:r w:rsidRPr="00E9771B">
              <w:rPr>
                <w:rFonts w:ascii="Arial" w:hAnsi="Arial" w:cs="Arial"/>
                <w:spacing w:val="-1"/>
                <w:sz w:val="20"/>
                <w:szCs w:val="20"/>
                <w:lang w:val="en-AU"/>
              </w:rPr>
              <w:t>data</w:t>
            </w:r>
            <w:r w:rsidRPr="00E9771B">
              <w:rPr>
                <w:rFonts w:ascii="Arial" w:hAnsi="Arial" w:cs="Arial"/>
                <w:spacing w:val="1"/>
                <w:sz w:val="20"/>
                <w:szCs w:val="20"/>
                <w:lang w:val="en-AU"/>
              </w:rPr>
              <w:t xml:space="preserve"> </w:t>
            </w:r>
            <w:r w:rsidR="00AF7450" w:rsidRPr="00E9771B">
              <w:rPr>
                <w:rFonts w:ascii="Arial" w:hAnsi="Arial" w:cs="Arial"/>
                <w:spacing w:val="1"/>
                <w:sz w:val="20"/>
                <w:szCs w:val="20"/>
                <w:lang w:val="en-AU"/>
              </w:rPr>
              <w:t xml:space="preserve">from </w:t>
            </w:r>
            <w:r w:rsidRPr="00E9771B">
              <w:rPr>
                <w:rFonts w:ascii="Arial" w:hAnsi="Arial" w:cs="Arial"/>
                <w:sz w:val="20"/>
                <w:szCs w:val="20"/>
                <w:lang w:val="en-AU"/>
              </w:rPr>
              <w:t xml:space="preserve">the </w:t>
            </w:r>
            <w:r w:rsidRPr="00E9771B">
              <w:rPr>
                <w:rFonts w:ascii="Arial" w:hAnsi="Arial" w:cs="Arial"/>
                <w:spacing w:val="-1"/>
                <w:sz w:val="20"/>
                <w:szCs w:val="20"/>
                <w:lang w:val="en-AU"/>
              </w:rPr>
              <w:t>Raine</w:t>
            </w:r>
            <w:r w:rsidRPr="00E9771B">
              <w:rPr>
                <w:rFonts w:ascii="Arial" w:hAnsi="Arial" w:cs="Arial"/>
                <w:sz w:val="20"/>
                <w:szCs w:val="20"/>
                <w:lang w:val="en-AU"/>
              </w:rPr>
              <w:t xml:space="preserve"> </w:t>
            </w:r>
            <w:r w:rsidR="00E9771B" w:rsidRPr="00E9771B">
              <w:rPr>
                <w:rFonts w:ascii="Arial" w:hAnsi="Arial" w:cs="Arial"/>
                <w:spacing w:val="-1"/>
                <w:sz w:val="20"/>
                <w:szCs w:val="20"/>
                <w:lang w:val="en-AU"/>
              </w:rPr>
              <w:t>Study</w:t>
            </w:r>
          </w:p>
          <w:p w:rsidR="00104BC8" w:rsidRPr="00E9771B" w:rsidRDefault="00104BC8" w:rsidP="00E9771B">
            <w:pPr>
              <w:pStyle w:val="ListParagraph"/>
              <w:numPr>
                <w:ilvl w:val="0"/>
                <w:numId w:val="2"/>
              </w:numPr>
              <w:tabs>
                <w:tab w:val="left" w:pos="247"/>
              </w:tabs>
              <w:kinsoku w:val="0"/>
              <w:overflowPunct w:val="0"/>
              <w:autoSpaceDE w:val="0"/>
              <w:autoSpaceDN w:val="0"/>
              <w:adjustRightInd w:val="0"/>
              <w:rPr>
                <w:rFonts w:ascii="Arial" w:hAnsi="Arial" w:cs="Arial"/>
                <w:sz w:val="20"/>
                <w:szCs w:val="20"/>
                <w:lang w:val="en-AU"/>
              </w:rPr>
            </w:pPr>
            <w:r w:rsidRPr="00E9771B">
              <w:rPr>
                <w:rFonts w:ascii="Arial" w:hAnsi="Arial" w:cs="Arial"/>
                <w:sz w:val="20"/>
                <w:szCs w:val="20"/>
                <w:lang w:val="en-AU"/>
              </w:rPr>
              <w:t>Currently</w:t>
            </w:r>
            <w:r w:rsidRPr="00E9771B">
              <w:rPr>
                <w:rFonts w:ascii="Arial" w:hAnsi="Arial" w:cs="Arial"/>
                <w:spacing w:val="-5"/>
                <w:sz w:val="20"/>
                <w:szCs w:val="20"/>
                <w:lang w:val="en-AU"/>
              </w:rPr>
              <w:t xml:space="preserve"> </w:t>
            </w:r>
            <w:r w:rsidR="00AF7450" w:rsidRPr="00E9771B">
              <w:rPr>
                <w:rFonts w:ascii="Arial" w:hAnsi="Arial" w:cs="Arial"/>
                <w:sz w:val="20"/>
                <w:szCs w:val="20"/>
                <w:lang w:val="en-AU"/>
              </w:rPr>
              <w:t>receive</w:t>
            </w:r>
            <w:r w:rsidRPr="00E9771B">
              <w:rPr>
                <w:rFonts w:ascii="Arial" w:hAnsi="Arial" w:cs="Arial"/>
                <w:sz w:val="20"/>
                <w:szCs w:val="20"/>
                <w:lang w:val="en-AU"/>
              </w:rPr>
              <w:t xml:space="preserve"> a Research Training Program</w:t>
            </w:r>
            <w:r w:rsidRPr="00E9771B">
              <w:rPr>
                <w:rFonts w:ascii="Arial" w:hAnsi="Arial" w:cs="Arial"/>
                <w:spacing w:val="-1"/>
                <w:sz w:val="20"/>
                <w:szCs w:val="20"/>
                <w:lang w:val="en-AU"/>
              </w:rPr>
              <w:t xml:space="preserve"> </w:t>
            </w:r>
            <w:r w:rsidR="00E9771B" w:rsidRPr="00E9771B">
              <w:rPr>
                <w:rFonts w:ascii="Arial" w:hAnsi="Arial" w:cs="Arial"/>
                <w:sz w:val="20"/>
                <w:szCs w:val="20"/>
                <w:lang w:val="en-AU"/>
              </w:rPr>
              <w:t>(RTP) PhD scholarship</w:t>
            </w:r>
          </w:p>
          <w:p w:rsidR="00104BC8" w:rsidRPr="00E9771B" w:rsidRDefault="00104BC8" w:rsidP="00E9771B">
            <w:pPr>
              <w:pStyle w:val="ListParagraph"/>
              <w:numPr>
                <w:ilvl w:val="0"/>
                <w:numId w:val="2"/>
              </w:numPr>
              <w:tabs>
                <w:tab w:val="left" w:pos="249"/>
              </w:tabs>
              <w:kinsoku w:val="0"/>
              <w:overflowPunct w:val="0"/>
              <w:autoSpaceDE w:val="0"/>
              <w:autoSpaceDN w:val="0"/>
              <w:adjustRightInd w:val="0"/>
              <w:spacing w:before="39" w:line="254" w:lineRule="auto"/>
              <w:ind w:right="303"/>
              <w:rPr>
                <w:rFonts w:ascii="Arial" w:hAnsi="Arial" w:cs="Arial"/>
                <w:sz w:val="20"/>
                <w:szCs w:val="20"/>
                <w:lang w:val="en-AU"/>
              </w:rPr>
            </w:pPr>
            <w:r w:rsidRPr="00E9771B">
              <w:rPr>
                <w:rFonts w:ascii="Arial" w:hAnsi="Arial" w:cs="Arial"/>
                <w:sz w:val="20"/>
                <w:szCs w:val="20"/>
                <w:lang w:val="en-AU"/>
              </w:rPr>
              <w:t>The</w:t>
            </w:r>
            <w:r w:rsidRPr="00E9771B">
              <w:rPr>
                <w:rFonts w:ascii="Arial" w:hAnsi="Arial" w:cs="Arial"/>
                <w:spacing w:val="-2"/>
                <w:sz w:val="20"/>
                <w:szCs w:val="20"/>
                <w:lang w:val="en-AU"/>
              </w:rPr>
              <w:t xml:space="preserve"> </w:t>
            </w:r>
            <w:r w:rsidR="00AF7450" w:rsidRPr="00E9771B">
              <w:rPr>
                <w:rFonts w:ascii="Arial" w:hAnsi="Arial" w:cs="Arial"/>
                <w:spacing w:val="-2"/>
                <w:sz w:val="20"/>
                <w:szCs w:val="20"/>
                <w:lang w:val="en-AU"/>
              </w:rPr>
              <w:t xml:space="preserve">top-up </w:t>
            </w:r>
            <w:r w:rsidRPr="00E9771B">
              <w:rPr>
                <w:rFonts w:ascii="Arial" w:hAnsi="Arial" w:cs="Arial"/>
                <w:sz w:val="20"/>
                <w:szCs w:val="20"/>
                <w:lang w:val="en-AU"/>
              </w:rPr>
              <w:t>scholarship may</w:t>
            </w:r>
            <w:r w:rsidRPr="00E9771B">
              <w:rPr>
                <w:rFonts w:ascii="Arial" w:hAnsi="Arial" w:cs="Arial"/>
                <w:spacing w:val="-5"/>
                <w:sz w:val="20"/>
                <w:szCs w:val="20"/>
                <w:lang w:val="en-AU"/>
              </w:rPr>
              <w:t xml:space="preserve"> </w:t>
            </w:r>
            <w:r w:rsidRPr="00E9771B">
              <w:rPr>
                <w:rFonts w:ascii="Arial" w:hAnsi="Arial" w:cs="Arial"/>
                <w:sz w:val="20"/>
                <w:szCs w:val="20"/>
                <w:lang w:val="en-AU"/>
              </w:rPr>
              <w:t>be</w:t>
            </w:r>
            <w:r w:rsidRPr="00E9771B">
              <w:rPr>
                <w:rFonts w:ascii="Arial" w:hAnsi="Arial" w:cs="Arial"/>
                <w:spacing w:val="1"/>
                <w:sz w:val="20"/>
                <w:szCs w:val="20"/>
                <w:lang w:val="en-AU"/>
              </w:rPr>
              <w:t xml:space="preserve"> </w:t>
            </w:r>
            <w:r w:rsidRPr="00E9771B">
              <w:rPr>
                <w:rFonts w:ascii="Arial" w:hAnsi="Arial" w:cs="Arial"/>
                <w:sz w:val="20"/>
                <w:szCs w:val="20"/>
                <w:lang w:val="en-AU"/>
              </w:rPr>
              <w:t>held concurrently</w:t>
            </w:r>
            <w:r w:rsidRPr="00E9771B">
              <w:rPr>
                <w:rFonts w:ascii="Arial" w:hAnsi="Arial" w:cs="Arial"/>
                <w:spacing w:val="-6"/>
                <w:sz w:val="20"/>
                <w:szCs w:val="20"/>
                <w:lang w:val="en-AU"/>
              </w:rPr>
              <w:t xml:space="preserve"> </w:t>
            </w:r>
            <w:r w:rsidRPr="00E9771B">
              <w:rPr>
                <w:rFonts w:ascii="Arial" w:hAnsi="Arial" w:cs="Arial"/>
                <w:sz w:val="20"/>
                <w:szCs w:val="20"/>
                <w:lang w:val="en-AU"/>
              </w:rPr>
              <w:t>with another</w:t>
            </w:r>
            <w:r w:rsidRPr="00E9771B">
              <w:rPr>
                <w:rFonts w:ascii="Arial" w:hAnsi="Arial" w:cs="Arial"/>
                <w:spacing w:val="-2"/>
                <w:sz w:val="20"/>
                <w:szCs w:val="20"/>
                <w:lang w:val="en-AU"/>
              </w:rPr>
              <w:t xml:space="preserve"> </w:t>
            </w:r>
            <w:r w:rsidRPr="00E9771B">
              <w:rPr>
                <w:rFonts w:ascii="Arial" w:hAnsi="Arial" w:cs="Arial"/>
                <w:sz w:val="20"/>
                <w:szCs w:val="20"/>
                <w:lang w:val="en-AU"/>
              </w:rPr>
              <w:t>external or University</w:t>
            </w:r>
            <w:r w:rsidRPr="00E9771B">
              <w:rPr>
                <w:rFonts w:ascii="Arial" w:hAnsi="Arial" w:cs="Arial"/>
                <w:spacing w:val="-3"/>
                <w:sz w:val="20"/>
                <w:szCs w:val="20"/>
                <w:lang w:val="en-AU"/>
              </w:rPr>
              <w:t xml:space="preserve"> </w:t>
            </w:r>
            <w:r w:rsidRPr="00E9771B">
              <w:rPr>
                <w:rFonts w:ascii="Arial" w:hAnsi="Arial" w:cs="Arial"/>
                <w:sz w:val="20"/>
                <w:szCs w:val="20"/>
                <w:lang w:val="en-AU"/>
              </w:rPr>
              <w:t>award provided that the conditions of the</w:t>
            </w:r>
            <w:r w:rsidRPr="00E9771B">
              <w:rPr>
                <w:rFonts w:ascii="Arial" w:hAnsi="Arial" w:cs="Arial"/>
                <w:spacing w:val="-2"/>
                <w:sz w:val="20"/>
                <w:szCs w:val="20"/>
                <w:lang w:val="en-AU"/>
              </w:rPr>
              <w:t xml:space="preserve"> </w:t>
            </w:r>
            <w:r w:rsidRPr="00E9771B">
              <w:rPr>
                <w:rFonts w:ascii="Arial" w:hAnsi="Arial" w:cs="Arial"/>
                <w:sz w:val="20"/>
                <w:szCs w:val="20"/>
                <w:lang w:val="en-AU"/>
              </w:rPr>
              <w:t>concurrent award permit</w:t>
            </w:r>
            <w:r w:rsidRPr="00E9771B">
              <w:rPr>
                <w:rFonts w:ascii="Arial" w:hAnsi="Arial" w:cs="Arial"/>
                <w:spacing w:val="-1"/>
                <w:sz w:val="20"/>
                <w:szCs w:val="20"/>
                <w:lang w:val="en-AU"/>
              </w:rPr>
              <w:t xml:space="preserve"> </w:t>
            </w:r>
            <w:r w:rsidRPr="00E9771B">
              <w:rPr>
                <w:rFonts w:ascii="Arial" w:hAnsi="Arial" w:cs="Arial"/>
                <w:sz w:val="20"/>
                <w:szCs w:val="20"/>
                <w:lang w:val="en-AU"/>
              </w:rPr>
              <w:t>this.</w:t>
            </w:r>
          </w:p>
        </w:tc>
      </w:tr>
      <w:tr w:rsidR="00104BC8" w:rsidRPr="00104BC8" w:rsidTr="00F72B94">
        <w:trPr>
          <w:trHeight w:hRule="exact" w:val="425"/>
        </w:trPr>
        <w:tc>
          <w:tcPr>
            <w:tcW w:w="3228" w:type="dxa"/>
            <w:tcBorders>
              <w:top w:val="single" w:sz="4" w:space="0" w:color="000000"/>
              <w:left w:val="single" w:sz="4" w:space="0" w:color="000000"/>
              <w:bottom w:val="single" w:sz="4" w:space="0" w:color="000000"/>
              <w:right w:val="single" w:sz="4" w:space="0" w:color="000000"/>
            </w:tcBorders>
          </w:tcPr>
          <w:p w:rsidR="00104BC8" w:rsidRPr="00104BC8" w:rsidRDefault="00104BC8" w:rsidP="00104BC8">
            <w:pPr>
              <w:kinsoku w:val="0"/>
              <w:overflowPunct w:val="0"/>
              <w:autoSpaceDE w:val="0"/>
              <w:autoSpaceDN w:val="0"/>
              <w:adjustRightInd w:val="0"/>
              <w:spacing w:line="267" w:lineRule="exact"/>
              <w:ind w:left="104"/>
              <w:rPr>
                <w:rFonts w:ascii="Arial" w:hAnsi="Arial" w:cs="Arial"/>
                <w:lang w:val="en-AU"/>
              </w:rPr>
            </w:pPr>
            <w:r w:rsidRPr="00104BC8">
              <w:rPr>
                <w:rFonts w:ascii="Arial" w:hAnsi="Arial" w:cs="Arial"/>
                <w:spacing w:val="-1"/>
                <w:lang w:val="en-AU"/>
              </w:rPr>
              <w:t xml:space="preserve">Type </w:t>
            </w:r>
            <w:r w:rsidRPr="00104BC8">
              <w:rPr>
                <w:rFonts w:ascii="Arial" w:hAnsi="Arial" w:cs="Arial"/>
                <w:spacing w:val="1"/>
                <w:lang w:val="en-AU"/>
              </w:rPr>
              <w:t>of</w:t>
            </w:r>
            <w:r w:rsidRPr="00104BC8">
              <w:rPr>
                <w:rFonts w:ascii="Arial" w:hAnsi="Arial" w:cs="Arial"/>
                <w:lang w:val="en-AU"/>
              </w:rPr>
              <w:t xml:space="preserve"> </w:t>
            </w:r>
            <w:r w:rsidRPr="00104BC8">
              <w:rPr>
                <w:rFonts w:ascii="Arial" w:hAnsi="Arial" w:cs="Arial"/>
                <w:spacing w:val="-1"/>
                <w:lang w:val="en-AU"/>
              </w:rPr>
              <w:t>Scholarship:</w:t>
            </w:r>
          </w:p>
        </w:tc>
        <w:tc>
          <w:tcPr>
            <w:tcW w:w="6947" w:type="dxa"/>
            <w:tcBorders>
              <w:top w:val="single" w:sz="4" w:space="0" w:color="000000"/>
              <w:left w:val="single" w:sz="4" w:space="0" w:color="000000"/>
              <w:bottom w:val="single" w:sz="4" w:space="0" w:color="000000"/>
              <w:right w:val="single" w:sz="4" w:space="0" w:color="000000"/>
            </w:tcBorders>
          </w:tcPr>
          <w:p w:rsidR="00104BC8" w:rsidRPr="00F92E43" w:rsidRDefault="00104BC8" w:rsidP="00F92E43">
            <w:pPr>
              <w:kinsoku w:val="0"/>
              <w:overflowPunct w:val="0"/>
              <w:autoSpaceDE w:val="0"/>
              <w:autoSpaceDN w:val="0"/>
              <w:adjustRightInd w:val="0"/>
              <w:spacing w:line="267" w:lineRule="exact"/>
              <w:ind w:left="102"/>
              <w:rPr>
                <w:rFonts w:ascii="Arial" w:hAnsi="Arial" w:cs="Arial"/>
                <w:sz w:val="20"/>
                <w:szCs w:val="20"/>
                <w:lang w:val="en-AU"/>
              </w:rPr>
            </w:pPr>
            <w:r w:rsidRPr="00F92E43">
              <w:rPr>
                <w:rFonts w:ascii="Arial" w:hAnsi="Arial" w:cs="Arial"/>
                <w:spacing w:val="-1"/>
                <w:sz w:val="20"/>
                <w:szCs w:val="20"/>
                <w:lang w:val="en-AU"/>
              </w:rPr>
              <w:t>Research</w:t>
            </w:r>
          </w:p>
        </w:tc>
      </w:tr>
      <w:tr w:rsidR="00104BC8" w:rsidRPr="00104BC8" w:rsidTr="00F72B94">
        <w:trPr>
          <w:trHeight w:hRule="exact" w:val="417"/>
        </w:trPr>
        <w:tc>
          <w:tcPr>
            <w:tcW w:w="3228" w:type="dxa"/>
            <w:tcBorders>
              <w:top w:val="single" w:sz="4" w:space="0" w:color="000000"/>
              <w:left w:val="single" w:sz="4" w:space="0" w:color="000000"/>
              <w:bottom w:val="single" w:sz="4" w:space="0" w:color="000000"/>
              <w:right w:val="single" w:sz="4" w:space="0" w:color="000000"/>
            </w:tcBorders>
          </w:tcPr>
          <w:p w:rsidR="00104BC8" w:rsidRPr="00104BC8" w:rsidRDefault="00104BC8" w:rsidP="00104BC8">
            <w:pPr>
              <w:kinsoku w:val="0"/>
              <w:overflowPunct w:val="0"/>
              <w:autoSpaceDE w:val="0"/>
              <w:autoSpaceDN w:val="0"/>
              <w:adjustRightInd w:val="0"/>
              <w:spacing w:line="269" w:lineRule="exact"/>
              <w:ind w:left="104"/>
              <w:rPr>
                <w:rFonts w:ascii="Arial" w:hAnsi="Arial" w:cs="Arial"/>
                <w:lang w:val="en-AU"/>
              </w:rPr>
            </w:pPr>
            <w:r w:rsidRPr="00104BC8">
              <w:rPr>
                <w:rFonts w:ascii="Arial" w:hAnsi="Arial" w:cs="Arial"/>
                <w:spacing w:val="-1"/>
                <w:lang w:val="en-AU"/>
              </w:rPr>
              <w:t>Number</w:t>
            </w:r>
            <w:r w:rsidRPr="00104BC8">
              <w:rPr>
                <w:rFonts w:ascii="Arial" w:hAnsi="Arial" w:cs="Arial"/>
                <w:lang w:val="en-AU"/>
              </w:rPr>
              <w:t xml:space="preserve"> of</w:t>
            </w:r>
            <w:r w:rsidRPr="00104BC8">
              <w:rPr>
                <w:rFonts w:ascii="Arial" w:hAnsi="Arial" w:cs="Arial"/>
                <w:spacing w:val="-2"/>
                <w:lang w:val="en-AU"/>
              </w:rPr>
              <w:t xml:space="preserve"> </w:t>
            </w:r>
            <w:r w:rsidRPr="00104BC8">
              <w:rPr>
                <w:rFonts w:ascii="Arial" w:hAnsi="Arial" w:cs="Arial"/>
                <w:lang w:val="en-AU"/>
              </w:rPr>
              <w:t>scholarships</w:t>
            </w:r>
          </w:p>
        </w:tc>
        <w:tc>
          <w:tcPr>
            <w:tcW w:w="6947" w:type="dxa"/>
            <w:tcBorders>
              <w:top w:val="single" w:sz="4" w:space="0" w:color="000000"/>
              <w:left w:val="single" w:sz="4" w:space="0" w:color="000000"/>
              <w:bottom w:val="single" w:sz="4" w:space="0" w:color="000000"/>
              <w:right w:val="single" w:sz="4" w:space="0" w:color="000000"/>
            </w:tcBorders>
          </w:tcPr>
          <w:p w:rsidR="00104BC8" w:rsidRPr="00F92E43" w:rsidRDefault="00104BC8" w:rsidP="00F92E43">
            <w:pPr>
              <w:kinsoku w:val="0"/>
              <w:overflowPunct w:val="0"/>
              <w:autoSpaceDE w:val="0"/>
              <w:autoSpaceDN w:val="0"/>
              <w:adjustRightInd w:val="0"/>
              <w:spacing w:line="269" w:lineRule="exact"/>
              <w:ind w:left="102"/>
              <w:rPr>
                <w:rFonts w:ascii="Arial" w:hAnsi="Arial" w:cs="Arial"/>
                <w:sz w:val="20"/>
                <w:szCs w:val="20"/>
                <w:lang w:val="en-AU"/>
              </w:rPr>
            </w:pPr>
            <w:r w:rsidRPr="00F92E43">
              <w:rPr>
                <w:rFonts w:ascii="Arial" w:hAnsi="Arial" w:cs="Arial"/>
                <w:sz w:val="20"/>
                <w:szCs w:val="20"/>
                <w:lang w:val="en-AU"/>
              </w:rPr>
              <w:t xml:space="preserve">Up to two </w:t>
            </w:r>
            <w:r w:rsidRPr="00F92E43">
              <w:rPr>
                <w:rFonts w:ascii="Arial" w:hAnsi="Arial" w:cs="Arial"/>
                <w:spacing w:val="-1"/>
                <w:sz w:val="20"/>
                <w:szCs w:val="20"/>
                <w:lang w:val="en-AU"/>
              </w:rPr>
              <w:t>per</w:t>
            </w:r>
            <w:r w:rsidRPr="00F92E43">
              <w:rPr>
                <w:rFonts w:ascii="Arial" w:hAnsi="Arial" w:cs="Arial"/>
                <w:spacing w:val="3"/>
                <w:sz w:val="20"/>
                <w:szCs w:val="20"/>
                <w:lang w:val="en-AU"/>
              </w:rPr>
              <w:t xml:space="preserve"> </w:t>
            </w:r>
            <w:r w:rsidRPr="00F92E43">
              <w:rPr>
                <w:rFonts w:ascii="Arial" w:hAnsi="Arial" w:cs="Arial"/>
                <w:spacing w:val="-2"/>
                <w:sz w:val="20"/>
                <w:szCs w:val="20"/>
                <w:lang w:val="en-AU"/>
              </w:rPr>
              <w:t>year</w:t>
            </w:r>
          </w:p>
        </w:tc>
      </w:tr>
      <w:tr w:rsidR="00104BC8" w:rsidRPr="00104BC8" w:rsidTr="00F72B94">
        <w:trPr>
          <w:trHeight w:hRule="exact" w:val="989"/>
        </w:trPr>
        <w:tc>
          <w:tcPr>
            <w:tcW w:w="3228" w:type="dxa"/>
            <w:tcBorders>
              <w:top w:val="single" w:sz="4" w:space="0" w:color="000000"/>
              <w:left w:val="single" w:sz="4" w:space="0" w:color="000000"/>
              <w:bottom w:val="single" w:sz="4" w:space="0" w:color="000000"/>
              <w:right w:val="single" w:sz="4" w:space="0" w:color="000000"/>
            </w:tcBorders>
          </w:tcPr>
          <w:p w:rsidR="00104BC8" w:rsidRPr="00104BC8" w:rsidRDefault="00104BC8" w:rsidP="00104BC8">
            <w:pPr>
              <w:kinsoku w:val="0"/>
              <w:overflowPunct w:val="0"/>
              <w:autoSpaceDE w:val="0"/>
              <w:autoSpaceDN w:val="0"/>
              <w:adjustRightInd w:val="0"/>
              <w:spacing w:line="267" w:lineRule="exact"/>
              <w:ind w:left="104"/>
              <w:rPr>
                <w:rFonts w:ascii="Arial" w:hAnsi="Arial" w:cs="Arial"/>
                <w:lang w:val="en-AU"/>
              </w:rPr>
            </w:pPr>
            <w:r w:rsidRPr="00104BC8">
              <w:rPr>
                <w:rFonts w:ascii="Arial" w:hAnsi="Arial" w:cs="Arial"/>
                <w:spacing w:val="-1"/>
                <w:lang w:val="en-AU"/>
              </w:rPr>
              <w:t>Duration:</w:t>
            </w:r>
          </w:p>
        </w:tc>
        <w:tc>
          <w:tcPr>
            <w:tcW w:w="6947" w:type="dxa"/>
            <w:tcBorders>
              <w:top w:val="single" w:sz="4" w:space="0" w:color="000000"/>
              <w:left w:val="single" w:sz="4" w:space="0" w:color="000000"/>
              <w:bottom w:val="single" w:sz="4" w:space="0" w:color="000000"/>
              <w:right w:val="single" w:sz="4" w:space="0" w:color="000000"/>
            </w:tcBorders>
          </w:tcPr>
          <w:p w:rsidR="00104BC8" w:rsidRPr="00F92E43" w:rsidRDefault="00104BC8" w:rsidP="00E9771B">
            <w:pPr>
              <w:kinsoku w:val="0"/>
              <w:overflowPunct w:val="0"/>
              <w:autoSpaceDE w:val="0"/>
              <w:autoSpaceDN w:val="0"/>
              <w:adjustRightInd w:val="0"/>
              <w:ind w:left="102" w:right="335"/>
              <w:rPr>
                <w:rFonts w:ascii="Arial" w:hAnsi="Arial" w:cs="Arial"/>
                <w:sz w:val="20"/>
                <w:szCs w:val="20"/>
                <w:lang w:val="en-AU"/>
              </w:rPr>
            </w:pPr>
            <w:r w:rsidRPr="00F92E43">
              <w:rPr>
                <w:rFonts w:ascii="Arial" w:hAnsi="Arial" w:cs="Arial"/>
                <w:sz w:val="20"/>
                <w:szCs w:val="20"/>
                <w:lang w:val="en-AU"/>
              </w:rPr>
              <w:t xml:space="preserve">Up to </w:t>
            </w:r>
            <w:r w:rsidR="00E9771B">
              <w:rPr>
                <w:rFonts w:ascii="Arial" w:hAnsi="Arial" w:cs="Arial"/>
                <w:sz w:val="20"/>
                <w:szCs w:val="20"/>
                <w:lang w:val="en-AU"/>
              </w:rPr>
              <w:t xml:space="preserve">two </w:t>
            </w:r>
            <w:r w:rsidRPr="00F92E43">
              <w:rPr>
                <w:rFonts w:ascii="Arial" w:hAnsi="Arial" w:cs="Arial"/>
                <w:spacing w:val="-1"/>
                <w:sz w:val="20"/>
                <w:szCs w:val="20"/>
                <w:lang w:val="en-AU"/>
              </w:rPr>
              <w:t>years</w:t>
            </w:r>
            <w:r w:rsidRPr="00F92E43">
              <w:rPr>
                <w:rFonts w:ascii="Arial" w:hAnsi="Arial" w:cs="Arial"/>
                <w:sz w:val="20"/>
                <w:szCs w:val="20"/>
                <w:lang w:val="en-AU"/>
              </w:rPr>
              <w:t xml:space="preserve"> </w:t>
            </w:r>
            <w:r w:rsidRPr="00F92E43">
              <w:rPr>
                <w:rFonts w:ascii="Arial" w:hAnsi="Arial" w:cs="Arial"/>
                <w:spacing w:val="-1"/>
                <w:sz w:val="20"/>
                <w:szCs w:val="20"/>
                <w:lang w:val="en-AU"/>
              </w:rPr>
              <w:t>with</w:t>
            </w:r>
            <w:r w:rsidRPr="00F92E43">
              <w:rPr>
                <w:rFonts w:ascii="Arial" w:hAnsi="Arial" w:cs="Arial"/>
                <w:sz w:val="20"/>
                <w:szCs w:val="20"/>
                <w:lang w:val="en-AU"/>
              </w:rPr>
              <w:t xml:space="preserve"> annual </w:t>
            </w:r>
            <w:r w:rsidRPr="00F92E43">
              <w:rPr>
                <w:rFonts w:ascii="Arial" w:hAnsi="Arial" w:cs="Arial"/>
                <w:spacing w:val="-1"/>
                <w:sz w:val="20"/>
                <w:szCs w:val="20"/>
                <w:lang w:val="en-AU"/>
              </w:rPr>
              <w:t>report</w:t>
            </w:r>
            <w:r w:rsidRPr="00F92E43">
              <w:rPr>
                <w:rFonts w:ascii="Arial" w:hAnsi="Arial" w:cs="Arial"/>
                <w:sz w:val="20"/>
                <w:szCs w:val="20"/>
                <w:lang w:val="en-AU"/>
              </w:rPr>
              <w:t xml:space="preserve"> </w:t>
            </w:r>
            <w:r w:rsidRPr="00F92E43">
              <w:rPr>
                <w:rFonts w:ascii="Arial" w:hAnsi="Arial" w:cs="Arial"/>
                <w:spacing w:val="-1"/>
                <w:sz w:val="20"/>
                <w:szCs w:val="20"/>
                <w:lang w:val="en-AU"/>
              </w:rPr>
              <w:t>confirming</w:t>
            </w:r>
            <w:r w:rsidRPr="00F92E43">
              <w:rPr>
                <w:rFonts w:ascii="Arial" w:hAnsi="Arial" w:cs="Arial"/>
                <w:spacing w:val="-3"/>
                <w:sz w:val="20"/>
                <w:szCs w:val="20"/>
                <w:lang w:val="en-AU"/>
              </w:rPr>
              <w:t xml:space="preserve"> </w:t>
            </w:r>
            <w:r w:rsidRPr="00F92E43">
              <w:rPr>
                <w:rFonts w:ascii="Arial" w:hAnsi="Arial" w:cs="Arial"/>
                <w:sz w:val="20"/>
                <w:szCs w:val="20"/>
                <w:lang w:val="en-AU"/>
              </w:rPr>
              <w:t>progress</w:t>
            </w:r>
            <w:r w:rsidRPr="00F92E43">
              <w:rPr>
                <w:rFonts w:ascii="Arial" w:hAnsi="Arial" w:cs="Arial"/>
                <w:spacing w:val="3"/>
                <w:sz w:val="20"/>
                <w:szCs w:val="20"/>
                <w:lang w:val="en-AU"/>
              </w:rPr>
              <w:t xml:space="preserve"> </w:t>
            </w:r>
            <w:r w:rsidRPr="00F92E43">
              <w:rPr>
                <w:rFonts w:ascii="Arial" w:hAnsi="Arial" w:cs="Arial"/>
                <w:sz w:val="20"/>
                <w:szCs w:val="20"/>
                <w:lang w:val="en-AU"/>
              </w:rPr>
              <w:t>to completion</w:t>
            </w:r>
            <w:r w:rsidRPr="00F92E43">
              <w:rPr>
                <w:rFonts w:ascii="Arial" w:hAnsi="Arial" w:cs="Arial"/>
                <w:spacing w:val="38"/>
                <w:sz w:val="20"/>
                <w:szCs w:val="20"/>
                <w:lang w:val="en-AU"/>
              </w:rPr>
              <w:t xml:space="preserve"> </w:t>
            </w:r>
            <w:r w:rsidRPr="00F92E43">
              <w:rPr>
                <w:rFonts w:ascii="Arial" w:hAnsi="Arial" w:cs="Arial"/>
                <w:sz w:val="20"/>
                <w:szCs w:val="20"/>
                <w:lang w:val="en-AU"/>
              </w:rPr>
              <w:t>of the</w:t>
            </w:r>
            <w:r w:rsidRPr="00F92E43">
              <w:rPr>
                <w:rFonts w:ascii="Arial" w:hAnsi="Arial" w:cs="Arial"/>
                <w:spacing w:val="-2"/>
                <w:sz w:val="20"/>
                <w:szCs w:val="20"/>
                <w:lang w:val="en-AU"/>
              </w:rPr>
              <w:t xml:space="preserve"> </w:t>
            </w:r>
            <w:r w:rsidRPr="00F92E43">
              <w:rPr>
                <w:rFonts w:ascii="Arial" w:hAnsi="Arial" w:cs="Arial"/>
                <w:sz w:val="20"/>
                <w:szCs w:val="20"/>
                <w:lang w:val="en-AU"/>
              </w:rPr>
              <w:t xml:space="preserve">PhD </w:t>
            </w:r>
            <w:r w:rsidRPr="00F92E43">
              <w:rPr>
                <w:rFonts w:ascii="Arial" w:hAnsi="Arial" w:cs="Arial"/>
                <w:spacing w:val="-1"/>
                <w:sz w:val="20"/>
                <w:szCs w:val="20"/>
                <w:lang w:val="en-AU"/>
              </w:rPr>
              <w:t>required</w:t>
            </w:r>
            <w:r w:rsidRPr="00F92E43">
              <w:rPr>
                <w:rFonts w:ascii="Arial" w:hAnsi="Arial" w:cs="Arial"/>
                <w:sz w:val="20"/>
                <w:szCs w:val="20"/>
                <w:lang w:val="en-AU"/>
              </w:rPr>
              <w:t xml:space="preserve"> for continuation of</w:t>
            </w:r>
            <w:r w:rsidRPr="00F92E43">
              <w:rPr>
                <w:rFonts w:ascii="Arial" w:hAnsi="Arial" w:cs="Arial"/>
                <w:spacing w:val="-1"/>
                <w:sz w:val="20"/>
                <w:szCs w:val="20"/>
                <w:lang w:val="en-AU"/>
              </w:rPr>
              <w:t xml:space="preserve"> funding</w:t>
            </w:r>
            <w:r w:rsidRPr="00F92E43">
              <w:rPr>
                <w:rFonts w:ascii="Arial" w:hAnsi="Arial" w:cs="Arial"/>
                <w:spacing w:val="-2"/>
                <w:sz w:val="20"/>
                <w:szCs w:val="20"/>
                <w:lang w:val="en-AU"/>
              </w:rPr>
              <w:t xml:space="preserve"> </w:t>
            </w:r>
            <w:r w:rsidRPr="00F92E43">
              <w:rPr>
                <w:rFonts w:ascii="Arial" w:hAnsi="Arial" w:cs="Arial"/>
                <w:sz w:val="20"/>
                <w:szCs w:val="20"/>
                <w:lang w:val="en-AU"/>
              </w:rPr>
              <w:t>with a</w:t>
            </w:r>
            <w:r w:rsidRPr="00F92E43">
              <w:rPr>
                <w:rFonts w:ascii="Arial" w:hAnsi="Arial" w:cs="Arial"/>
                <w:spacing w:val="-1"/>
                <w:sz w:val="20"/>
                <w:szCs w:val="20"/>
                <w:lang w:val="en-AU"/>
              </w:rPr>
              <w:t xml:space="preserve"> </w:t>
            </w:r>
            <w:r w:rsidRPr="00F92E43">
              <w:rPr>
                <w:rFonts w:ascii="Arial" w:hAnsi="Arial" w:cs="Arial"/>
                <w:sz w:val="20"/>
                <w:szCs w:val="20"/>
                <w:lang w:val="en-AU"/>
              </w:rPr>
              <w:t xml:space="preserve">possible </w:t>
            </w:r>
            <w:r w:rsidR="00E9771B">
              <w:rPr>
                <w:rFonts w:ascii="Arial" w:hAnsi="Arial" w:cs="Arial"/>
                <w:sz w:val="20"/>
                <w:szCs w:val="20"/>
                <w:lang w:val="en-AU"/>
              </w:rPr>
              <w:t>six-</w:t>
            </w:r>
            <w:bookmarkStart w:id="0" w:name="_GoBack"/>
            <w:bookmarkEnd w:id="0"/>
            <w:r w:rsidRPr="00F92E43">
              <w:rPr>
                <w:rFonts w:ascii="Arial" w:hAnsi="Arial" w:cs="Arial"/>
                <w:sz w:val="20"/>
                <w:szCs w:val="20"/>
                <w:lang w:val="en-AU"/>
              </w:rPr>
              <w:t>month extension in</w:t>
            </w:r>
            <w:r w:rsidRPr="00F92E43">
              <w:rPr>
                <w:rFonts w:ascii="Arial" w:hAnsi="Arial" w:cs="Arial"/>
                <w:spacing w:val="-3"/>
                <w:sz w:val="20"/>
                <w:szCs w:val="20"/>
                <w:lang w:val="en-AU"/>
              </w:rPr>
              <w:t xml:space="preserve"> </w:t>
            </w:r>
            <w:r w:rsidRPr="00F92E43">
              <w:rPr>
                <w:rFonts w:ascii="Arial" w:hAnsi="Arial" w:cs="Arial"/>
                <w:sz w:val="20"/>
                <w:szCs w:val="20"/>
                <w:lang w:val="en-AU"/>
              </w:rPr>
              <w:t>line</w:t>
            </w:r>
            <w:r w:rsidRPr="00F92E43">
              <w:rPr>
                <w:rFonts w:ascii="Arial" w:hAnsi="Arial" w:cs="Arial"/>
                <w:spacing w:val="-1"/>
                <w:sz w:val="20"/>
                <w:szCs w:val="20"/>
                <w:lang w:val="en-AU"/>
              </w:rPr>
              <w:t xml:space="preserve"> </w:t>
            </w:r>
            <w:r w:rsidRPr="00F92E43">
              <w:rPr>
                <w:rFonts w:ascii="Arial" w:hAnsi="Arial" w:cs="Arial"/>
                <w:sz w:val="20"/>
                <w:szCs w:val="20"/>
                <w:lang w:val="en-AU"/>
              </w:rPr>
              <w:t>with an extension of the</w:t>
            </w:r>
            <w:r w:rsidRPr="00F92E43">
              <w:rPr>
                <w:rFonts w:ascii="Arial" w:hAnsi="Arial" w:cs="Arial"/>
                <w:spacing w:val="-1"/>
                <w:sz w:val="20"/>
                <w:szCs w:val="20"/>
                <w:lang w:val="en-AU"/>
              </w:rPr>
              <w:t xml:space="preserve"> </w:t>
            </w:r>
            <w:r w:rsidRPr="00F92E43">
              <w:rPr>
                <w:rFonts w:ascii="Arial" w:hAnsi="Arial" w:cs="Arial"/>
                <w:sz w:val="20"/>
                <w:szCs w:val="20"/>
                <w:lang w:val="en-AU"/>
              </w:rPr>
              <w:t>primary</w:t>
            </w:r>
            <w:r w:rsidRPr="00F92E43">
              <w:rPr>
                <w:rFonts w:ascii="Arial" w:hAnsi="Arial" w:cs="Arial"/>
                <w:spacing w:val="-5"/>
                <w:sz w:val="20"/>
                <w:szCs w:val="20"/>
                <w:lang w:val="en-AU"/>
              </w:rPr>
              <w:t xml:space="preserve"> </w:t>
            </w:r>
            <w:r w:rsidRPr="00F92E43">
              <w:rPr>
                <w:rFonts w:ascii="Arial" w:hAnsi="Arial" w:cs="Arial"/>
                <w:spacing w:val="-1"/>
                <w:sz w:val="20"/>
                <w:szCs w:val="20"/>
                <w:lang w:val="en-AU"/>
              </w:rPr>
              <w:t>award.</w:t>
            </w:r>
          </w:p>
        </w:tc>
      </w:tr>
      <w:tr w:rsidR="00104BC8" w:rsidRPr="00104BC8" w:rsidTr="00F72B94">
        <w:trPr>
          <w:trHeight w:hRule="exact" w:val="720"/>
        </w:trPr>
        <w:tc>
          <w:tcPr>
            <w:tcW w:w="3228" w:type="dxa"/>
            <w:tcBorders>
              <w:top w:val="single" w:sz="4" w:space="0" w:color="000000"/>
              <w:left w:val="single" w:sz="4" w:space="0" w:color="000000"/>
              <w:bottom w:val="single" w:sz="4" w:space="0" w:color="000000"/>
              <w:right w:val="single" w:sz="4" w:space="0" w:color="000000"/>
            </w:tcBorders>
          </w:tcPr>
          <w:p w:rsidR="00104BC8" w:rsidRPr="00104BC8" w:rsidRDefault="00104BC8" w:rsidP="00104BC8">
            <w:pPr>
              <w:kinsoku w:val="0"/>
              <w:overflowPunct w:val="0"/>
              <w:autoSpaceDE w:val="0"/>
              <w:autoSpaceDN w:val="0"/>
              <w:adjustRightInd w:val="0"/>
              <w:spacing w:line="267" w:lineRule="exact"/>
              <w:ind w:left="104"/>
              <w:rPr>
                <w:rFonts w:ascii="Arial" w:hAnsi="Arial" w:cs="Arial"/>
                <w:lang w:val="en-AU"/>
              </w:rPr>
            </w:pPr>
            <w:r w:rsidRPr="00104BC8">
              <w:rPr>
                <w:rFonts w:ascii="Arial" w:hAnsi="Arial" w:cs="Arial"/>
                <w:spacing w:val="-1"/>
                <w:lang w:val="en-AU"/>
              </w:rPr>
              <w:t>Value:</w:t>
            </w:r>
          </w:p>
        </w:tc>
        <w:tc>
          <w:tcPr>
            <w:tcW w:w="6947" w:type="dxa"/>
            <w:tcBorders>
              <w:top w:val="single" w:sz="4" w:space="0" w:color="000000"/>
              <w:left w:val="single" w:sz="4" w:space="0" w:color="000000"/>
              <w:bottom w:val="single" w:sz="4" w:space="0" w:color="000000"/>
              <w:right w:val="single" w:sz="4" w:space="0" w:color="000000"/>
            </w:tcBorders>
          </w:tcPr>
          <w:p w:rsidR="00104BC8" w:rsidRPr="00F92E43" w:rsidRDefault="00104BC8" w:rsidP="00F92E43">
            <w:pPr>
              <w:kinsoku w:val="0"/>
              <w:overflowPunct w:val="0"/>
              <w:autoSpaceDE w:val="0"/>
              <w:autoSpaceDN w:val="0"/>
              <w:adjustRightInd w:val="0"/>
              <w:ind w:left="102" w:right="318"/>
              <w:rPr>
                <w:rFonts w:ascii="Arial" w:hAnsi="Arial" w:cs="Arial"/>
                <w:sz w:val="20"/>
                <w:szCs w:val="20"/>
                <w:lang w:val="en-AU"/>
              </w:rPr>
            </w:pPr>
            <w:r w:rsidRPr="00F92E43">
              <w:rPr>
                <w:rFonts w:ascii="Arial" w:hAnsi="Arial" w:cs="Arial"/>
                <w:sz w:val="20"/>
                <w:szCs w:val="20"/>
                <w:lang w:val="en-AU"/>
              </w:rPr>
              <w:t>The</w:t>
            </w:r>
            <w:r w:rsidRPr="00F92E43">
              <w:rPr>
                <w:rFonts w:ascii="Arial" w:hAnsi="Arial" w:cs="Arial"/>
                <w:spacing w:val="-2"/>
                <w:sz w:val="20"/>
                <w:szCs w:val="20"/>
                <w:lang w:val="en-AU"/>
              </w:rPr>
              <w:t xml:space="preserve"> </w:t>
            </w:r>
            <w:r w:rsidRPr="00F92E43">
              <w:rPr>
                <w:rFonts w:ascii="Arial" w:hAnsi="Arial" w:cs="Arial"/>
                <w:spacing w:val="-1"/>
                <w:sz w:val="20"/>
                <w:szCs w:val="20"/>
                <w:lang w:val="en-AU"/>
              </w:rPr>
              <w:t>Raine</w:t>
            </w:r>
            <w:r w:rsidRPr="00F92E43">
              <w:rPr>
                <w:rFonts w:ascii="Arial" w:hAnsi="Arial" w:cs="Arial"/>
                <w:sz w:val="20"/>
                <w:szCs w:val="20"/>
                <w:lang w:val="en-AU"/>
              </w:rPr>
              <w:t xml:space="preserve"> Study</w:t>
            </w:r>
            <w:r w:rsidRPr="00F92E43">
              <w:rPr>
                <w:rFonts w:ascii="Arial" w:hAnsi="Arial" w:cs="Arial"/>
                <w:spacing w:val="-5"/>
                <w:sz w:val="20"/>
                <w:szCs w:val="20"/>
                <w:lang w:val="en-AU"/>
              </w:rPr>
              <w:t xml:space="preserve"> </w:t>
            </w:r>
            <w:r w:rsidRPr="00F92E43">
              <w:rPr>
                <w:rFonts w:ascii="Arial" w:hAnsi="Arial" w:cs="Arial"/>
                <w:sz w:val="20"/>
                <w:szCs w:val="20"/>
                <w:lang w:val="en-AU"/>
              </w:rPr>
              <w:t>Top-Up</w:t>
            </w:r>
            <w:r w:rsidRPr="00F92E43">
              <w:rPr>
                <w:rFonts w:ascii="Arial" w:hAnsi="Arial" w:cs="Arial"/>
                <w:spacing w:val="1"/>
                <w:sz w:val="20"/>
                <w:szCs w:val="20"/>
                <w:lang w:val="en-AU"/>
              </w:rPr>
              <w:t xml:space="preserve"> </w:t>
            </w:r>
            <w:r w:rsidRPr="00F92E43">
              <w:rPr>
                <w:rFonts w:ascii="Arial" w:hAnsi="Arial" w:cs="Arial"/>
                <w:spacing w:val="-1"/>
                <w:sz w:val="20"/>
                <w:szCs w:val="20"/>
                <w:lang w:val="en-AU"/>
              </w:rPr>
              <w:t>Scholarship</w:t>
            </w:r>
            <w:r w:rsidRPr="00F92E43">
              <w:rPr>
                <w:rFonts w:ascii="Arial" w:hAnsi="Arial" w:cs="Arial"/>
                <w:sz w:val="20"/>
                <w:szCs w:val="20"/>
                <w:lang w:val="en-AU"/>
              </w:rPr>
              <w:t xml:space="preserve"> is </w:t>
            </w:r>
            <w:r w:rsidRPr="00F92E43">
              <w:rPr>
                <w:rFonts w:ascii="Arial" w:hAnsi="Arial" w:cs="Arial"/>
                <w:spacing w:val="-1"/>
                <w:sz w:val="20"/>
                <w:szCs w:val="20"/>
                <w:lang w:val="en-AU"/>
              </w:rPr>
              <w:t>valued</w:t>
            </w:r>
            <w:r w:rsidRPr="00F92E43">
              <w:rPr>
                <w:rFonts w:ascii="Arial" w:hAnsi="Arial" w:cs="Arial"/>
                <w:sz w:val="20"/>
                <w:szCs w:val="20"/>
                <w:lang w:val="en-AU"/>
              </w:rPr>
              <w:t xml:space="preserve"> </w:t>
            </w:r>
            <w:r w:rsidRPr="00F92E43">
              <w:rPr>
                <w:rFonts w:ascii="Arial" w:hAnsi="Arial" w:cs="Arial"/>
                <w:spacing w:val="-1"/>
                <w:sz w:val="20"/>
                <w:szCs w:val="20"/>
                <w:lang w:val="en-AU"/>
              </w:rPr>
              <w:t>at</w:t>
            </w:r>
            <w:r w:rsidRPr="00F92E43">
              <w:rPr>
                <w:rFonts w:ascii="Arial" w:hAnsi="Arial" w:cs="Arial"/>
                <w:spacing w:val="2"/>
                <w:sz w:val="20"/>
                <w:szCs w:val="20"/>
                <w:lang w:val="en-AU"/>
              </w:rPr>
              <w:t xml:space="preserve"> </w:t>
            </w:r>
            <w:r w:rsidRPr="00F92E43">
              <w:rPr>
                <w:rFonts w:ascii="Arial" w:hAnsi="Arial" w:cs="Arial"/>
                <w:sz w:val="20"/>
                <w:szCs w:val="20"/>
                <w:lang w:val="en-AU"/>
              </w:rPr>
              <w:t xml:space="preserve">$10,000 </w:t>
            </w:r>
            <w:r w:rsidR="00F92E43">
              <w:rPr>
                <w:rFonts w:ascii="Arial" w:hAnsi="Arial" w:cs="Arial"/>
                <w:spacing w:val="-1"/>
                <w:sz w:val="20"/>
                <w:szCs w:val="20"/>
                <w:lang w:val="en-AU"/>
              </w:rPr>
              <w:t>per annum</w:t>
            </w:r>
            <w:r w:rsidRPr="00F92E43">
              <w:rPr>
                <w:rFonts w:ascii="Arial" w:hAnsi="Arial" w:cs="Arial"/>
                <w:sz w:val="20"/>
                <w:szCs w:val="20"/>
                <w:lang w:val="en-AU"/>
              </w:rPr>
              <w:t xml:space="preserve"> with</w:t>
            </w:r>
            <w:r w:rsidRPr="00F92E43">
              <w:rPr>
                <w:rFonts w:ascii="Arial" w:hAnsi="Arial" w:cs="Arial"/>
                <w:spacing w:val="49"/>
                <w:sz w:val="20"/>
                <w:szCs w:val="20"/>
                <w:lang w:val="en-AU"/>
              </w:rPr>
              <w:t xml:space="preserve"> </w:t>
            </w:r>
            <w:r w:rsidRPr="00F92E43">
              <w:rPr>
                <w:rFonts w:ascii="Arial" w:hAnsi="Arial" w:cs="Arial"/>
                <w:spacing w:val="-1"/>
                <w:sz w:val="20"/>
                <w:szCs w:val="20"/>
                <w:lang w:val="en-AU"/>
              </w:rPr>
              <w:t>an</w:t>
            </w:r>
            <w:r w:rsidRPr="00F92E43">
              <w:rPr>
                <w:rFonts w:ascii="Arial" w:hAnsi="Arial" w:cs="Arial"/>
                <w:sz w:val="20"/>
                <w:szCs w:val="20"/>
                <w:lang w:val="en-AU"/>
              </w:rPr>
              <w:t xml:space="preserve"> </w:t>
            </w:r>
            <w:r w:rsidRPr="00F92E43">
              <w:rPr>
                <w:rFonts w:ascii="Arial" w:hAnsi="Arial" w:cs="Arial"/>
                <w:spacing w:val="-1"/>
                <w:sz w:val="20"/>
                <w:szCs w:val="20"/>
                <w:lang w:val="en-AU"/>
              </w:rPr>
              <w:t>additional</w:t>
            </w:r>
            <w:r w:rsidRPr="00F92E43">
              <w:rPr>
                <w:rFonts w:ascii="Arial" w:hAnsi="Arial" w:cs="Arial"/>
                <w:sz w:val="20"/>
                <w:szCs w:val="20"/>
                <w:lang w:val="en-AU"/>
              </w:rPr>
              <w:t xml:space="preserve"> $2,500 </w:t>
            </w:r>
            <w:r w:rsidR="00F92E43">
              <w:rPr>
                <w:rFonts w:ascii="Arial" w:hAnsi="Arial" w:cs="Arial"/>
                <w:spacing w:val="-1"/>
                <w:sz w:val="20"/>
                <w:szCs w:val="20"/>
                <w:lang w:val="en-AU"/>
              </w:rPr>
              <w:t>per annum</w:t>
            </w:r>
            <w:r w:rsidRPr="00F92E43">
              <w:rPr>
                <w:rFonts w:ascii="Arial" w:hAnsi="Arial" w:cs="Arial"/>
                <w:spacing w:val="2"/>
                <w:sz w:val="20"/>
                <w:szCs w:val="20"/>
                <w:lang w:val="en-AU"/>
              </w:rPr>
              <w:t xml:space="preserve"> </w:t>
            </w:r>
            <w:r w:rsidRPr="00F92E43">
              <w:rPr>
                <w:rFonts w:ascii="Arial" w:hAnsi="Arial" w:cs="Arial"/>
                <w:spacing w:val="-1"/>
                <w:sz w:val="20"/>
                <w:szCs w:val="20"/>
                <w:lang w:val="en-AU"/>
              </w:rPr>
              <w:t>travel</w:t>
            </w:r>
            <w:r w:rsidRPr="00F92E43">
              <w:rPr>
                <w:rFonts w:ascii="Arial" w:hAnsi="Arial" w:cs="Arial"/>
                <w:spacing w:val="1"/>
                <w:sz w:val="20"/>
                <w:szCs w:val="20"/>
                <w:lang w:val="en-AU"/>
              </w:rPr>
              <w:t xml:space="preserve"> </w:t>
            </w:r>
            <w:r w:rsidRPr="00F92E43">
              <w:rPr>
                <w:rFonts w:ascii="Arial" w:hAnsi="Arial" w:cs="Arial"/>
                <w:spacing w:val="-1"/>
                <w:sz w:val="20"/>
                <w:szCs w:val="20"/>
                <w:lang w:val="en-AU"/>
              </w:rPr>
              <w:t>allowance.</w:t>
            </w:r>
          </w:p>
        </w:tc>
      </w:tr>
      <w:tr w:rsidR="00104BC8" w:rsidRPr="00104BC8" w:rsidTr="00F72B94">
        <w:trPr>
          <w:trHeight w:hRule="exact" w:val="432"/>
        </w:trPr>
        <w:tc>
          <w:tcPr>
            <w:tcW w:w="3228" w:type="dxa"/>
            <w:tcBorders>
              <w:top w:val="single" w:sz="4" w:space="0" w:color="000000"/>
              <w:left w:val="single" w:sz="4" w:space="0" w:color="000000"/>
              <w:bottom w:val="single" w:sz="4" w:space="0" w:color="000000"/>
              <w:right w:val="single" w:sz="4" w:space="0" w:color="000000"/>
            </w:tcBorders>
          </w:tcPr>
          <w:p w:rsidR="00104BC8" w:rsidRPr="00104BC8" w:rsidRDefault="00104BC8" w:rsidP="00104BC8">
            <w:pPr>
              <w:kinsoku w:val="0"/>
              <w:overflowPunct w:val="0"/>
              <w:autoSpaceDE w:val="0"/>
              <w:autoSpaceDN w:val="0"/>
              <w:adjustRightInd w:val="0"/>
              <w:spacing w:line="267" w:lineRule="exact"/>
              <w:ind w:left="104"/>
              <w:rPr>
                <w:rFonts w:ascii="Arial" w:hAnsi="Arial" w:cs="Arial"/>
                <w:lang w:val="en-AU"/>
              </w:rPr>
            </w:pPr>
            <w:r w:rsidRPr="00104BC8">
              <w:rPr>
                <w:rFonts w:ascii="Arial" w:hAnsi="Arial" w:cs="Arial"/>
                <w:spacing w:val="-1"/>
                <w:lang w:val="en-AU"/>
              </w:rPr>
              <w:lastRenderedPageBreak/>
              <w:t>Tenable</w:t>
            </w:r>
            <w:r w:rsidRPr="00104BC8">
              <w:rPr>
                <w:rFonts w:ascii="Arial" w:hAnsi="Arial" w:cs="Arial"/>
                <w:lang w:val="en-AU"/>
              </w:rPr>
              <w:t xml:space="preserve"> </w:t>
            </w:r>
            <w:r w:rsidRPr="00104BC8">
              <w:rPr>
                <w:rFonts w:ascii="Arial" w:hAnsi="Arial" w:cs="Arial"/>
                <w:spacing w:val="-1"/>
                <w:lang w:val="en-AU"/>
              </w:rPr>
              <w:t>at:</w:t>
            </w:r>
          </w:p>
        </w:tc>
        <w:tc>
          <w:tcPr>
            <w:tcW w:w="6947" w:type="dxa"/>
            <w:tcBorders>
              <w:top w:val="single" w:sz="4" w:space="0" w:color="000000"/>
              <w:left w:val="single" w:sz="4" w:space="0" w:color="000000"/>
              <w:bottom w:val="single" w:sz="4" w:space="0" w:color="000000"/>
              <w:right w:val="single" w:sz="4" w:space="0" w:color="000000"/>
            </w:tcBorders>
          </w:tcPr>
          <w:p w:rsidR="00104BC8" w:rsidRPr="00F92E43" w:rsidRDefault="00104BC8" w:rsidP="00F92E43">
            <w:pPr>
              <w:kinsoku w:val="0"/>
              <w:overflowPunct w:val="0"/>
              <w:autoSpaceDE w:val="0"/>
              <w:autoSpaceDN w:val="0"/>
              <w:adjustRightInd w:val="0"/>
              <w:spacing w:line="267" w:lineRule="exact"/>
              <w:ind w:left="102"/>
              <w:rPr>
                <w:rFonts w:ascii="Arial" w:hAnsi="Arial" w:cs="Arial"/>
                <w:sz w:val="20"/>
                <w:szCs w:val="20"/>
                <w:lang w:val="en-AU"/>
              </w:rPr>
            </w:pPr>
            <w:r w:rsidRPr="00F92E43">
              <w:rPr>
                <w:rFonts w:ascii="Arial" w:hAnsi="Arial" w:cs="Arial"/>
                <w:spacing w:val="-1"/>
                <w:sz w:val="20"/>
                <w:szCs w:val="20"/>
                <w:lang w:val="en-AU"/>
              </w:rPr>
              <w:t>Western</w:t>
            </w:r>
            <w:r w:rsidRPr="00F92E43">
              <w:rPr>
                <w:rFonts w:ascii="Arial" w:hAnsi="Arial" w:cs="Arial"/>
                <w:sz w:val="20"/>
                <w:szCs w:val="20"/>
                <w:lang w:val="en-AU"/>
              </w:rPr>
              <w:t xml:space="preserve"> </w:t>
            </w:r>
            <w:r w:rsidRPr="00F92E43">
              <w:rPr>
                <w:rFonts w:ascii="Arial" w:hAnsi="Arial" w:cs="Arial"/>
                <w:spacing w:val="-1"/>
                <w:sz w:val="20"/>
                <w:szCs w:val="20"/>
                <w:lang w:val="en-AU"/>
              </w:rPr>
              <w:t>Australian</w:t>
            </w:r>
            <w:r w:rsidRPr="00F92E43">
              <w:rPr>
                <w:rFonts w:ascii="Arial" w:hAnsi="Arial" w:cs="Arial"/>
                <w:sz w:val="20"/>
                <w:szCs w:val="20"/>
                <w:lang w:val="en-AU"/>
              </w:rPr>
              <w:t xml:space="preserve"> universities</w:t>
            </w:r>
          </w:p>
        </w:tc>
      </w:tr>
      <w:tr w:rsidR="00104BC8" w:rsidRPr="00104BC8" w:rsidTr="00104BC8">
        <w:trPr>
          <w:trHeight w:hRule="exact" w:val="367"/>
        </w:trPr>
        <w:tc>
          <w:tcPr>
            <w:tcW w:w="3228" w:type="dxa"/>
            <w:tcBorders>
              <w:top w:val="single" w:sz="4" w:space="0" w:color="000000"/>
              <w:left w:val="single" w:sz="4" w:space="0" w:color="000000"/>
              <w:bottom w:val="single" w:sz="4" w:space="0" w:color="auto"/>
              <w:right w:val="single" w:sz="4" w:space="0" w:color="000000"/>
            </w:tcBorders>
          </w:tcPr>
          <w:p w:rsidR="00104BC8" w:rsidRPr="00104BC8" w:rsidRDefault="00104BC8" w:rsidP="00104BC8">
            <w:pPr>
              <w:kinsoku w:val="0"/>
              <w:overflowPunct w:val="0"/>
              <w:autoSpaceDE w:val="0"/>
              <w:autoSpaceDN w:val="0"/>
              <w:adjustRightInd w:val="0"/>
              <w:spacing w:line="267" w:lineRule="exact"/>
              <w:ind w:left="104"/>
              <w:rPr>
                <w:rFonts w:ascii="Arial" w:hAnsi="Arial" w:cs="Arial"/>
                <w:lang w:val="en-AU"/>
              </w:rPr>
            </w:pPr>
            <w:r w:rsidRPr="00104BC8">
              <w:rPr>
                <w:rFonts w:ascii="Arial" w:hAnsi="Arial" w:cs="Arial"/>
                <w:spacing w:val="-1"/>
                <w:lang w:val="en-AU"/>
              </w:rPr>
              <w:t>Further</w:t>
            </w:r>
            <w:r w:rsidRPr="00104BC8">
              <w:rPr>
                <w:rFonts w:ascii="Arial" w:hAnsi="Arial" w:cs="Arial"/>
                <w:lang w:val="en-AU"/>
              </w:rPr>
              <w:t xml:space="preserve"> </w:t>
            </w:r>
            <w:r w:rsidRPr="00104BC8">
              <w:rPr>
                <w:rFonts w:ascii="Arial" w:hAnsi="Arial" w:cs="Arial"/>
                <w:spacing w:val="-1"/>
                <w:lang w:val="en-AU"/>
              </w:rPr>
              <w:t>information:</w:t>
            </w:r>
          </w:p>
        </w:tc>
        <w:tc>
          <w:tcPr>
            <w:tcW w:w="6947" w:type="dxa"/>
            <w:tcBorders>
              <w:top w:val="single" w:sz="4" w:space="0" w:color="000000"/>
              <w:left w:val="single" w:sz="4" w:space="0" w:color="000000"/>
              <w:bottom w:val="single" w:sz="4" w:space="0" w:color="auto"/>
              <w:right w:val="single" w:sz="4" w:space="0" w:color="000000"/>
            </w:tcBorders>
          </w:tcPr>
          <w:p w:rsidR="00104BC8" w:rsidRPr="00F92E43" w:rsidRDefault="00E9771B" w:rsidP="00F92E43">
            <w:pPr>
              <w:kinsoku w:val="0"/>
              <w:overflowPunct w:val="0"/>
              <w:autoSpaceDE w:val="0"/>
              <w:autoSpaceDN w:val="0"/>
              <w:adjustRightInd w:val="0"/>
              <w:spacing w:line="267" w:lineRule="exact"/>
              <w:ind w:left="102"/>
              <w:rPr>
                <w:rFonts w:ascii="Arial" w:hAnsi="Arial" w:cs="Arial"/>
                <w:sz w:val="20"/>
                <w:szCs w:val="20"/>
                <w:lang w:val="en-AU"/>
              </w:rPr>
            </w:pPr>
            <w:hyperlink r:id="rId7" w:history="1">
              <w:r w:rsidR="00104BC8" w:rsidRPr="00F92E43">
                <w:rPr>
                  <w:rFonts w:ascii="Arial" w:hAnsi="Arial" w:cs="Arial"/>
                  <w:color w:val="0562C1"/>
                  <w:spacing w:val="-1"/>
                  <w:sz w:val="20"/>
                  <w:szCs w:val="20"/>
                  <w:u w:val="single"/>
                  <w:lang w:val="en-AU"/>
                </w:rPr>
                <w:t>raineadmin-sph@uwa.edu.au</w:t>
              </w:r>
            </w:hyperlink>
          </w:p>
        </w:tc>
      </w:tr>
    </w:tbl>
    <w:p w:rsidR="006100E3" w:rsidRDefault="006100E3" w:rsidP="00582F37">
      <w:pPr>
        <w:ind w:right="89"/>
      </w:pPr>
    </w:p>
    <w:sectPr w:rsidR="006100E3" w:rsidSect="0030344A">
      <w:headerReference w:type="default" r:id="rId8"/>
      <w:pgSz w:w="11900" w:h="16840"/>
      <w:pgMar w:top="1440" w:right="1529" w:bottom="1440" w:left="87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612" w:rsidRDefault="00295612" w:rsidP="006100E3">
      <w:r>
        <w:separator/>
      </w:r>
    </w:p>
  </w:endnote>
  <w:endnote w:type="continuationSeparator" w:id="0">
    <w:p w:rsidR="00295612" w:rsidRDefault="00295612" w:rsidP="00610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612" w:rsidRDefault="00295612" w:rsidP="006100E3">
      <w:r>
        <w:separator/>
      </w:r>
    </w:p>
  </w:footnote>
  <w:footnote w:type="continuationSeparator" w:id="0">
    <w:p w:rsidR="00295612" w:rsidRDefault="00295612" w:rsidP="00610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0E3" w:rsidRDefault="006100E3">
    <w:pPr>
      <w:pStyle w:val="Header"/>
    </w:pPr>
    <w:r>
      <w:rPr>
        <w:noProof/>
        <w:lang w:val="en-AU" w:eastAsia="en-AU"/>
      </w:rPr>
      <w:drawing>
        <wp:anchor distT="0" distB="0" distL="114300" distR="114300" simplePos="0" relativeHeight="251659264" behindDoc="1" locked="0" layoutInCell="1" allowOverlap="1" wp14:anchorId="55AD3137" wp14:editId="7045F6BA">
          <wp:simplePos x="0" y="0"/>
          <wp:positionH relativeFrom="page">
            <wp:posOffset>0</wp:posOffset>
          </wp:positionH>
          <wp:positionV relativeFrom="page">
            <wp:posOffset>0</wp:posOffset>
          </wp:positionV>
          <wp:extent cx="7560000" cy="10684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ine Follow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102" w:hanging="144"/>
      </w:pPr>
      <w:rPr>
        <w:rFonts w:ascii="Times New Roman" w:hAnsi="Times New Roman" w:cs="Times New Roman"/>
        <w:b w:val="0"/>
        <w:bCs w:val="0"/>
        <w:sz w:val="24"/>
        <w:szCs w:val="24"/>
      </w:rPr>
    </w:lvl>
    <w:lvl w:ilvl="1">
      <w:numFmt w:val="bullet"/>
      <w:lvlText w:val="•"/>
      <w:lvlJc w:val="left"/>
      <w:pPr>
        <w:ind w:left="785" w:hanging="144"/>
      </w:pPr>
    </w:lvl>
    <w:lvl w:ilvl="2">
      <w:numFmt w:val="bullet"/>
      <w:lvlText w:val="•"/>
      <w:lvlJc w:val="left"/>
      <w:pPr>
        <w:ind w:left="1468" w:hanging="144"/>
      </w:pPr>
    </w:lvl>
    <w:lvl w:ilvl="3">
      <w:numFmt w:val="bullet"/>
      <w:lvlText w:val="•"/>
      <w:lvlJc w:val="left"/>
      <w:pPr>
        <w:ind w:left="2152" w:hanging="144"/>
      </w:pPr>
    </w:lvl>
    <w:lvl w:ilvl="4">
      <w:numFmt w:val="bullet"/>
      <w:lvlText w:val="•"/>
      <w:lvlJc w:val="left"/>
      <w:pPr>
        <w:ind w:left="2835" w:hanging="144"/>
      </w:pPr>
    </w:lvl>
    <w:lvl w:ilvl="5">
      <w:numFmt w:val="bullet"/>
      <w:lvlText w:val="•"/>
      <w:lvlJc w:val="left"/>
      <w:pPr>
        <w:ind w:left="3518" w:hanging="144"/>
      </w:pPr>
    </w:lvl>
    <w:lvl w:ilvl="6">
      <w:numFmt w:val="bullet"/>
      <w:lvlText w:val="•"/>
      <w:lvlJc w:val="left"/>
      <w:pPr>
        <w:ind w:left="4201" w:hanging="144"/>
      </w:pPr>
    </w:lvl>
    <w:lvl w:ilvl="7">
      <w:numFmt w:val="bullet"/>
      <w:lvlText w:val="•"/>
      <w:lvlJc w:val="left"/>
      <w:pPr>
        <w:ind w:left="4885" w:hanging="144"/>
      </w:pPr>
    </w:lvl>
    <w:lvl w:ilvl="8">
      <w:numFmt w:val="bullet"/>
      <w:lvlText w:val="•"/>
      <w:lvlJc w:val="left"/>
      <w:pPr>
        <w:ind w:left="5568" w:hanging="144"/>
      </w:pPr>
    </w:lvl>
  </w:abstractNum>
  <w:abstractNum w:abstractNumId="1" w15:restartNumberingAfterBreak="0">
    <w:nsid w:val="2184015B"/>
    <w:multiLevelType w:val="hybridMultilevel"/>
    <w:tmpl w:val="613CCEA6"/>
    <w:lvl w:ilvl="0" w:tplc="0C090001">
      <w:start w:val="1"/>
      <w:numFmt w:val="bullet"/>
      <w:lvlText w:val=""/>
      <w:lvlJc w:val="left"/>
      <w:pPr>
        <w:ind w:left="607" w:hanging="360"/>
      </w:pPr>
      <w:rPr>
        <w:rFonts w:ascii="Symbol" w:hAnsi="Symbol" w:hint="default"/>
      </w:rPr>
    </w:lvl>
    <w:lvl w:ilvl="1" w:tplc="0C090003" w:tentative="1">
      <w:start w:val="1"/>
      <w:numFmt w:val="bullet"/>
      <w:lvlText w:val="o"/>
      <w:lvlJc w:val="left"/>
      <w:pPr>
        <w:ind w:left="1327" w:hanging="360"/>
      </w:pPr>
      <w:rPr>
        <w:rFonts w:ascii="Courier New" w:hAnsi="Courier New" w:cs="Courier New" w:hint="default"/>
      </w:rPr>
    </w:lvl>
    <w:lvl w:ilvl="2" w:tplc="0C090005" w:tentative="1">
      <w:start w:val="1"/>
      <w:numFmt w:val="bullet"/>
      <w:lvlText w:val=""/>
      <w:lvlJc w:val="left"/>
      <w:pPr>
        <w:ind w:left="2047" w:hanging="360"/>
      </w:pPr>
      <w:rPr>
        <w:rFonts w:ascii="Wingdings" w:hAnsi="Wingdings" w:hint="default"/>
      </w:rPr>
    </w:lvl>
    <w:lvl w:ilvl="3" w:tplc="0C090001" w:tentative="1">
      <w:start w:val="1"/>
      <w:numFmt w:val="bullet"/>
      <w:lvlText w:val=""/>
      <w:lvlJc w:val="left"/>
      <w:pPr>
        <w:ind w:left="2767" w:hanging="360"/>
      </w:pPr>
      <w:rPr>
        <w:rFonts w:ascii="Symbol" w:hAnsi="Symbol" w:hint="default"/>
      </w:rPr>
    </w:lvl>
    <w:lvl w:ilvl="4" w:tplc="0C090003" w:tentative="1">
      <w:start w:val="1"/>
      <w:numFmt w:val="bullet"/>
      <w:lvlText w:val="o"/>
      <w:lvlJc w:val="left"/>
      <w:pPr>
        <w:ind w:left="3487" w:hanging="360"/>
      </w:pPr>
      <w:rPr>
        <w:rFonts w:ascii="Courier New" w:hAnsi="Courier New" w:cs="Courier New" w:hint="default"/>
      </w:rPr>
    </w:lvl>
    <w:lvl w:ilvl="5" w:tplc="0C090005" w:tentative="1">
      <w:start w:val="1"/>
      <w:numFmt w:val="bullet"/>
      <w:lvlText w:val=""/>
      <w:lvlJc w:val="left"/>
      <w:pPr>
        <w:ind w:left="4207" w:hanging="360"/>
      </w:pPr>
      <w:rPr>
        <w:rFonts w:ascii="Wingdings" w:hAnsi="Wingdings" w:hint="default"/>
      </w:rPr>
    </w:lvl>
    <w:lvl w:ilvl="6" w:tplc="0C090001" w:tentative="1">
      <w:start w:val="1"/>
      <w:numFmt w:val="bullet"/>
      <w:lvlText w:val=""/>
      <w:lvlJc w:val="left"/>
      <w:pPr>
        <w:ind w:left="4927" w:hanging="360"/>
      </w:pPr>
      <w:rPr>
        <w:rFonts w:ascii="Symbol" w:hAnsi="Symbol" w:hint="default"/>
      </w:rPr>
    </w:lvl>
    <w:lvl w:ilvl="7" w:tplc="0C090003" w:tentative="1">
      <w:start w:val="1"/>
      <w:numFmt w:val="bullet"/>
      <w:lvlText w:val="o"/>
      <w:lvlJc w:val="left"/>
      <w:pPr>
        <w:ind w:left="5647" w:hanging="360"/>
      </w:pPr>
      <w:rPr>
        <w:rFonts w:ascii="Courier New" w:hAnsi="Courier New" w:cs="Courier New" w:hint="default"/>
      </w:rPr>
    </w:lvl>
    <w:lvl w:ilvl="8" w:tplc="0C090005" w:tentative="1">
      <w:start w:val="1"/>
      <w:numFmt w:val="bullet"/>
      <w:lvlText w:val=""/>
      <w:lvlJc w:val="left"/>
      <w:pPr>
        <w:ind w:left="636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0E3"/>
    <w:rsid w:val="00104BC8"/>
    <w:rsid w:val="00295612"/>
    <w:rsid w:val="0030344A"/>
    <w:rsid w:val="00332866"/>
    <w:rsid w:val="00582F37"/>
    <w:rsid w:val="00587EE8"/>
    <w:rsid w:val="006100E3"/>
    <w:rsid w:val="00644BED"/>
    <w:rsid w:val="00672B6E"/>
    <w:rsid w:val="0084686A"/>
    <w:rsid w:val="00881C86"/>
    <w:rsid w:val="008D0EFC"/>
    <w:rsid w:val="00AF7450"/>
    <w:rsid w:val="00BA7CB7"/>
    <w:rsid w:val="00C33BA5"/>
    <w:rsid w:val="00E9771B"/>
    <w:rsid w:val="00F72B94"/>
    <w:rsid w:val="00F92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39E14C"/>
  <w14:defaultImageDpi w14:val="32767"/>
  <w15:chartTrackingRefBased/>
  <w15:docId w15:val="{F5DF854D-3DA7-744E-B280-E5D3BD373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0E3"/>
    <w:pPr>
      <w:tabs>
        <w:tab w:val="center" w:pos="4680"/>
        <w:tab w:val="right" w:pos="9360"/>
      </w:tabs>
    </w:pPr>
  </w:style>
  <w:style w:type="character" w:customStyle="1" w:styleId="HeaderChar">
    <w:name w:val="Header Char"/>
    <w:basedOn w:val="DefaultParagraphFont"/>
    <w:link w:val="Header"/>
    <w:uiPriority w:val="99"/>
    <w:rsid w:val="006100E3"/>
  </w:style>
  <w:style w:type="paragraph" w:styleId="Footer">
    <w:name w:val="footer"/>
    <w:basedOn w:val="Normal"/>
    <w:link w:val="FooterChar"/>
    <w:uiPriority w:val="99"/>
    <w:unhideWhenUsed/>
    <w:rsid w:val="006100E3"/>
    <w:pPr>
      <w:tabs>
        <w:tab w:val="center" w:pos="4680"/>
        <w:tab w:val="right" w:pos="9360"/>
      </w:tabs>
    </w:pPr>
  </w:style>
  <w:style w:type="character" w:customStyle="1" w:styleId="FooterChar">
    <w:name w:val="Footer Char"/>
    <w:basedOn w:val="DefaultParagraphFont"/>
    <w:link w:val="Footer"/>
    <w:uiPriority w:val="99"/>
    <w:rsid w:val="006100E3"/>
  </w:style>
  <w:style w:type="paragraph" w:styleId="ListParagraph">
    <w:name w:val="List Paragraph"/>
    <w:basedOn w:val="Normal"/>
    <w:uiPriority w:val="34"/>
    <w:qFormat/>
    <w:rsid w:val="00E977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aineadmin-sph@uwa.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Clarke</dc:creator>
  <cp:keywords/>
  <dc:description/>
  <cp:lastModifiedBy>Liz Rehfeldt</cp:lastModifiedBy>
  <cp:revision>3</cp:revision>
  <dcterms:created xsi:type="dcterms:W3CDTF">2020-07-31T05:51:00Z</dcterms:created>
  <dcterms:modified xsi:type="dcterms:W3CDTF">2020-07-31T05:56:00Z</dcterms:modified>
</cp:coreProperties>
</file>